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9.0 -->
  <w:body>
    <w:p w:rsidR="00634DF0" w:rsidP="00200D09">
      <w:pPr>
        <w:jc w:val="center"/>
        <w:rPr>
          <w:b/>
          <w:sz w:val="28"/>
          <w:szCs w:val="28"/>
        </w:rPr>
      </w:pPr>
      <w:r w:rsidR="003C479C">
        <w:rPr>
          <w:b/>
          <w:sz w:val="28"/>
          <w:szCs w:val="28"/>
        </w:rPr>
        <w:t>Сообщение</w:t>
      </w:r>
      <w:r w:rsidRPr="0080672C" w:rsidR="00F10773">
        <w:rPr>
          <w:b/>
          <w:sz w:val="28"/>
          <w:szCs w:val="28"/>
        </w:rPr>
        <w:t xml:space="preserve"> </w:t>
      </w:r>
      <w:r w:rsidRPr="0080672C">
        <w:rPr>
          <w:b/>
          <w:sz w:val="28"/>
          <w:szCs w:val="28"/>
        </w:rPr>
        <w:t xml:space="preserve">о </w:t>
      </w:r>
      <w:r w:rsidRPr="0080672C" w:rsidR="0080672C">
        <w:rPr>
          <w:b/>
          <w:sz w:val="28"/>
          <w:szCs w:val="28"/>
        </w:rPr>
        <w:t>размещении</w:t>
      </w:r>
      <w:r w:rsidRPr="0080672C">
        <w:rPr>
          <w:b/>
          <w:sz w:val="28"/>
          <w:szCs w:val="28"/>
        </w:rPr>
        <w:t xml:space="preserve"> извещения о проведении аукциона </w:t>
      </w:r>
    </w:p>
    <w:p w:rsidR="002F1E1A" w:rsidRPr="0080672C" w:rsidP="00200D09">
      <w:pPr>
        <w:jc w:val="center"/>
        <w:rPr>
          <w:b/>
          <w:sz w:val="28"/>
          <w:szCs w:val="28"/>
        </w:rPr>
      </w:pPr>
    </w:p>
    <w:p w:rsidR="00B91213" w:rsidRPr="000322AF" w:rsidP="00634DF0">
      <w:pPr>
        <w:pStyle w:val="BodyTextIndent"/>
        <w:tabs>
          <w:tab w:val="num" w:pos="0"/>
        </w:tabs>
        <w:ind w:firstLine="0"/>
        <w:rPr>
          <w:sz w:val="28"/>
          <w:szCs w:val="28"/>
        </w:rPr>
      </w:pPr>
      <w:r w:rsidR="0041729F">
        <w:rPr>
          <w:sz w:val="28"/>
          <w:szCs w:val="28"/>
        </w:rPr>
        <w:tab/>
      </w:r>
      <w:r w:rsidRPr="000322AF" w:rsidR="002F1E1A">
        <w:rPr>
          <w:sz w:val="28"/>
          <w:szCs w:val="28"/>
        </w:rPr>
        <w:t xml:space="preserve">Администрация муниципального района Хворостянский Самарской области в лице муниципального казённого учреждения комитет по управлению муниципальным имуществом муниципального района Хворостянский Самарской области сообщает о размещении извещения о проведении аукциона </w:t>
      </w:r>
      <w:r w:rsidRPr="000322AF" w:rsidR="00D5752F">
        <w:rPr>
          <w:sz w:val="28"/>
          <w:szCs w:val="28"/>
        </w:rPr>
        <w:t xml:space="preserve">на официальном сайте торгов в сети "Интернет" по адресу </w:t>
      </w:r>
      <w:hyperlink r:id="rId4" w:history="1">
        <w:r w:rsidRPr="000322AF" w:rsidR="00D5752F">
          <w:rPr>
            <w:rStyle w:val="Hyperlink"/>
            <w:sz w:val="28"/>
            <w:szCs w:val="28"/>
            <w:lang w:val="en-US"/>
          </w:rPr>
          <w:t>www</w:t>
        </w:r>
        <w:r w:rsidRPr="000322AF" w:rsidR="00D5752F">
          <w:rPr>
            <w:rStyle w:val="Hyperlink"/>
            <w:sz w:val="28"/>
            <w:szCs w:val="28"/>
          </w:rPr>
          <w:t>.</w:t>
        </w:r>
        <w:r w:rsidRPr="000322AF" w:rsidR="00D5752F">
          <w:rPr>
            <w:rStyle w:val="Hyperlink"/>
            <w:sz w:val="28"/>
            <w:szCs w:val="28"/>
            <w:lang w:val="en-US"/>
          </w:rPr>
          <w:t>torgi</w:t>
        </w:r>
        <w:r w:rsidRPr="000322AF" w:rsidR="00D5752F">
          <w:rPr>
            <w:rStyle w:val="Hyperlink"/>
            <w:sz w:val="28"/>
            <w:szCs w:val="28"/>
          </w:rPr>
          <w:t>.</w:t>
        </w:r>
        <w:r w:rsidRPr="000322AF" w:rsidR="00D5752F">
          <w:rPr>
            <w:rStyle w:val="Hyperlink"/>
            <w:sz w:val="28"/>
            <w:szCs w:val="28"/>
            <w:lang w:val="en-US"/>
          </w:rPr>
          <w:t>gov</w:t>
        </w:r>
        <w:r w:rsidRPr="000322AF" w:rsidR="00D5752F">
          <w:rPr>
            <w:rStyle w:val="Hyperlink"/>
            <w:sz w:val="28"/>
            <w:szCs w:val="28"/>
          </w:rPr>
          <w:t>.</w:t>
        </w:r>
        <w:r w:rsidRPr="000322AF" w:rsidR="00D5752F">
          <w:rPr>
            <w:rStyle w:val="Hyperlink"/>
            <w:sz w:val="28"/>
            <w:szCs w:val="28"/>
            <w:lang w:val="en-US"/>
          </w:rPr>
          <w:t>ru</w:t>
        </w:r>
      </w:hyperlink>
      <w:r w:rsidRPr="000322AF" w:rsidR="00D5752F">
        <w:rPr>
          <w:sz w:val="28"/>
          <w:szCs w:val="28"/>
        </w:rPr>
        <w:t xml:space="preserve">, на электронной площадке </w:t>
      </w:r>
      <w:hyperlink r:id="rId5" w:history="1">
        <w:r w:rsidRPr="000322AF" w:rsidR="00D5752F">
          <w:rPr>
            <w:rStyle w:val="Hyperlink"/>
            <w:sz w:val="28"/>
            <w:szCs w:val="28"/>
            <w:lang w:val="en-US"/>
          </w:rPr>
          <w:t>https</w:t>
        </w:r>
        <w:r w:rsidRPr="000322AF" w:rsidR="00D5752F">
          <w:rPr>
            <w:rStyle w:val="Hyperlink"/>
            <w:sz w:val="28"/>
            <w:szCs w:val="28"/>
          </w:rPr>
          <w:t>:/</w:t>
        </w:r>
        <w:r w:rsidRPr="000322AF" w:rsidR="00D5752F">
          <w:rPr>
            <w:rStyle w:val="Hyperlink"/>
            <w:sz w:val="28"/>
            <w:szCs w:val="28"/>
          </w:rPr>
          <w:t>/178</w:t>
        </w:r>
        <w:r w:rsidRPr="000322AF" w:rsidR="00D5752F">
          <w:rPr>
            <w:rStyle w:val="Hyperlink"/>
            <w:sz w:val="28"/>
            <w:szCs w:val="28"/>
            <w:lang w:val="en-US"/>
          </w:rPr>
          <w:t>fz</w:t>
        </w:r>
        <w:r w:rsidRPr="000322AF" w:rsidR="00D5752F">
          <w:rPr>
            <w:rStyle w:val="Hyperlink"/>
            <w:sz w:val="28"/>
            <w:szCs w:val="28"/>
          </w:rPr>
          <w:t>.</w:t>
        </w:r>
        <w:r w:rsidRPr="000322AF" w:rsidR="00D5752F">
          <w:rPr>
            <w:rStyle w:val="Hyperlink"/>
            <w:sz w:val="28"/>
            <w:szCs w:val="28"/>
            <w:lang w:val="en-US"/>
          </w:rPr>
          <w:t>roseltorg</w:t>
        </w:r>
        <w:r w:rsidRPr="000322AF" w:rsidR="00D5752F">
          <w:rPr>
            <w:rStyle w:val="Hyperlink"/>
            <w:sz w:val="28"/>
            <w:szCs w:val="28"/>
          </w:rPr>
          <w:t>.</w:t>
        </w:r>
        <w:r w:rsidRPr="000322AF" w:rsidR="00D5752F">
          <w:rPr>
            <w:rStyle w:val="Hyperlink"/>
            <w:sz w:val="28"/>
            <w:szCs w:val="28"/>
            <w:lang w:val="en-US"/>
          </w:rPr>
          <w:t>ru</w:t>
        </w:r>
      </w:hyperlink>
      <w:r w:rsidRPr="000322AF" w:rsidR="00D5752F">
        <w:rPr>
          <w:sz w:val="28"/>
          <w:szCs w:val="28"/>
        </w:rPr>
        <w:t xml:space="preserve"> и на официальном сайте Администрации муниципального района Хворостянский Самарской области – </w:t>
      </w:r>
      <w:hyperlink r:id="rId6" w:history="1">
        <w:r w:rsidRPr="000322AF" w:rsidR="00D5752F">
          <w:rPr>
            <w:rStyle w:val="Hyperlink"/>
            <w:sz w:val="28"/>
            <w:szCs w:val="28"/>
          </w:rPr>
          <w:t>http://hvorostyanka.ru</w:t>
        </w:r>
      </w:hyperlink>
      <w:r w:rsidRPr="000322AF" w:rsidR="00EF7BE5">
        <w:rPr>
          <w:sz w:val="28"/>
          <w:szCs w:val="28"/>
        </w:rPr>
        <w:t>,</w:t>
      </w:r>
      <w:r w:rsidRPr="000322AF" w:rsidR="00AC0BBE">
        <w:rPr>
          <w:sz w:val="28"/>
          <w:szCs w:val="28"/>
        </w:rPr>
        <w:t xml:space="preserve"> на основании распоряжения администрации муниципального района Хворостянский Самарской области </w:t>
      </w:r>
      <w:r w:rsidRPr="002C1FDF" w:rsidR="00346E2B">
        <w:rPr>
          <w:b/>
          <w:sz w:val="28"/>
          <w:szCs w:val="28"/>
        </w:rPr>
        <w:t xml:space="preserve">№ </w:t>
      </w:r>
      <w:r w:rsidRPr="002C1FDF" w:rsidR="002C1FDF">
        <w:rPr>
          <w:b/>
          <w:sz w:val="28"/>
          <w:szCs w:val="28"/>
        </w:rPr>
        <w:t>259</w:t>
      </w:r>
      <w:r w:rsidRPr="002C1FDF" w:rsidR="00346E2B">
        <w:rPr>
          <w:b/>
          <w:sz w:val="28"/>
          <w:szCs w:val="28"/>
        </w:rPr>
        <w:t xml:space="preserve"> от </w:t>
      </w:r>
      <w:r w:rsidRPr="002C1FDF" w:rsidR="002C1FDF">
        <w:rPr>
          <w:b/>
          <w:sz w:val="28"/>
          <w:szCs w:val="28"/>
        </w:rPr>
        <w:t>23.10</w:t>
      </w:r>
      <w:r w:rsidRPr="002C1FDF" w:rsidR="00DA023E">
        <w:rPr>
          <w:b/>
          <w:sz w:val="28"/>
          <w:szCs w:val="28"/>
        </w:rPr>
        <w:t>.2024</w:t>
      </w:r>
      <w:r w:rsidR="002C1FDF">
        <w:rPr>
          <w:b/>
          <w:sz w:val="28"/>
          <w:szCs w:val="28"/>
        </w:rPr>
        <w:t xml:space="preserve"> </w:t>
      </w:r>
      <w:r w:rsidRPr="000322AF" w:rsidR="00EF7BE5">
        <w:rPr>
          <w:b/>
          <w:sz w:val="28"/>
          <w:szCs w:val="28"/>
        </w:rPr>
        <w:t xml:space="preserve"> </w:t>
      </w:r>
      <w:r w:rsidRPr="000322AF" w:rsidR="00346E2B">
        <w:rPr>
          <w:sz w:val="28"/>
          <w:szCs w:val="28"/>
        </w:rPr>
        <w:t>о проведении аукциона</w:t>
      </w:r>
      <w:r w:rsidR="00615FF4">
        <w:rPr>
          <w:sz w:val="28"/>
          <w:szCs w:val="28"/>
        </w:rPr>
        <w:t xml:space="preserve"> в электронной форме</w:t>
      </w:r>
      <w:r w:rsidRPr="000322AF" w:rsidR="00346E2B">
        <w:rPr>
          <w:sz w:val="28"/>
          <w:szCs w:val="28"/>
        </w:rPr>
        <w:t xml:space="preserve"> на право закл</w:t>
      </w:r>
      <w:r w:rsidR="00615FF4">
        <w:rPr>
          <w:sz w:val="28"/>
          <w:szCs w:val="28"/>
        </w:rPr>
        <w:t>ю</w:t>
      </w:r>
      <w:r w:rsidR="00DA023E">
        <w:rPr>
          <w:sz w:val="28"/>
          <w:szCs w:val="28"/>
        </w:rPr>
        <w:t>чения договора аренды земельных участков</w:t>
      </w:r>
      <w:r w:rsidRPr="000322AF" w:rsidR="00634DF0">
        <w:rPr>
          <w:sz w:val="28"/>
          <w:szCs w:val="28"/>
        </w:rPr>
        <w:t>:</w:t>
      </w:r>
    </w:p>
    <w:p w:rsidR="000322AF" w:rsidRPr="000322AF" w:rsidP="000322AF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0322AF">
        <w:rPr>
          <w:sz w:val="28"/>
          <w:szCs w:val="28"/>
        </w:rPr>
        <w:t xml:space="preserve">- </w:t>
      </w:r>
      <w:r w:rsidRPr="000322AF">
        <w:rPr>
          <w:b/>
          <w:sz w:val="28"/>
          <w:szCs w:val="28"/>
        </w:rPr>
        <w:t>Лот 1</w:t>
      </w:r>
      <w:r w:rsidRPr="000322AF">
        <w:rPr>
          <w:sz w:val="28"/>
          <w:szCs w:val="28"/>
        </w:rPr>
        <w:t xml:space="preserve"> - </w:t>
      </w:r>
      <w:r w:rsidRPr="00053B6F" w:rsidR="00053B6F">
        <w:rPr>
          <w:sz w:val="28"/>
          <w:szCs w:val="28"/>
        </w:rPr>
        <w:t>земельный участок из земель сельскохозяйственного назначения с к</w:t>
      </w:r>
      <w:r w:rsidR="002C1FDF">
        <w:rPr>
          <w:sz w:val="28"/>
          <w:szCs w:val="28"/>
        </w:rPr>
        <w:t>адастровым номером 63:34:0103011:240</w:t>
      </w:r>
      <w:r w:rsidRPr="00053B6F" w:rsidR="00053B6F">
        <w:rPr>
          <w:sz w:val="28"/>
          <w:szCs w:val="28"/>
        </w:rPr>
        <w:t>, местополож</w:t>
      </w:r>
      <w:r w:rsidRPr="00053B6F" w:rsidR="00053B6F">
        <w:rPr>
          <w:sz w:val="28"/>
          <w:szCs w:val="28"/>
        </w:rPr>
        <w:t xml:space="preserve">ение: </w:t>
      </w:r>
      <w:r w:rsidR="002C1FDF">
        <w:rPr>
          <w:sz w:val="28"/>
          <w:szCs w:val="28"/>
        </w:rPr>
        <w:t xml:space="preserve">Российская Федерация, </w:t>
      </w:r>
      <w:r w:rsidRPr="00053B6F" w:rsidR="00053B6F">
        <w:rPr>
          <w:sz w:val="28"/>
          <w:szCs w:val="28"/>
        </w:rPr>
        <w:t>Самарс</w:t>
      </w:r>
      <w:r w:rsidR="002C1FDF">
        <w:rPr>
          <w:sz w:val="28"/>
          <w:szCs w:val="28"/>
        </w:rPr>
        <w:t>кая область, Хворостянский р-н</w:t>
      </w:r>
      <w:r w:rsidRPr="00053B6F" w:rsidR="00053B6F">
        <w:rPr>
          <w:sz w:val="28"/>
          <w:szCs w:val="28"/>
        </w:rPr>
        <w:t xml:space="preserve">, </w:t>
      </w:r>
      <w:r w:rsidR="002C1FDF">
        <w:rPr>
          <w:sz w:val="28"/>
          <w:szCs w:val="28"/>
        </w:rPr>
        <w:t>сельское поселение Владимировка</w:t>
      </w:r>
      <w:r w:rsidRPr="00053B6F" w:rsidR="00053B6F">
        <w:rPr>
          <w:sz w:val="28"/>
          <w:szCs w:val="28"/>
        </w:rPr>
        <w:t>,</w:t>
      </w:r>
      <w:r w:rsidR="002C1FDF">
        <w:rPr>
          <w:sz w:val="28"/>
          <w:szCs w:val="28"/>
        </w:rPr>
        <w:t xml:space="preserve"> в 150 м на запад от с. Дубровка,</w:t>
      </w:r>
      <w:r w:rsidRPr="00053B6F" w:rsidR="00053B6F">
        <w:rPr>
          <w:sz w:val="28"/>
          <w:szCs w:val="28"/>
        </w:rPr>
        <w:t xml:space="preserve"> площадью </w:t>
      </w:r>
      <w:r w:rsidR="002C1FDF">
        <w:rPr>
          <w:sz w:val="28"/>
          <w:szCs w:val="28"/>
        </w:rPr>
        <w:t>1832+/-375</w:t>
      </w:r>
      <w:r w:rsidRPr="00053B6F" w:rsidR="00053B6F">
        <w:rPr>
          <w:sz w:val="28"/>
          <w:szCs w:val="28"/>
        </w:rPr>
        <w:t xml:space="preserve"> кв.м., вид разрешенного использования: </w:t>
      </w:r>
      <w:r w:rsidR="002C1FDF">
        <w:rPr>
          <w:sz w:val="28"/>
          <w:szCs w:val="28"/>
        </w:rPr>
        <w:t>Животноводство</w:t>
      </w:r>
      <w:r w:rsidRPr="000322AF">
        <w:rPr>
          <w:sz w:val="28"/>
          <w:szCs w:val="28"/>
        </w:rPr>
        <w:t>.</w:t>
      </w:r>
    </w:p>
    <w:p w:rsidR="000322AF" w:rsidRPr="000322AF" w:rsidP="000322AF">
      <w:pPr>
        <w:tabs>
          <w:tab w:val="left" w:pos="0"/>
        </w:tabs>
        <w:suppressAutoHyphens/>
        <w:ind w:firstLine="567"/>
        <w:jc w:val="both"/>
        <w:rPr>
          <w:sz w:val="28"/>
          <w:szCs w:val="28"/>
        </w:rPr>
      </w:pPr>
      <w:r w:rsidRPr="000322AF">
        <w:rPr>
          <w:b/>
          <w:sz w:val="28"/>
          <w:szCs w:val="28"/>
        </w:rPr>
        <w:t>Срок аренды земельного участка:</w:t>
      </w:r>
      <w:r w:rsidRPr="000322AF">
        <w:rPr>
          <w:sz w:val="28"/>
          <w:szCs w:val="28"/>
        </w:rPr>
        <w:t xml:space="preserve">  </w:t>
      </w:r>
      <w:r w:rsidR="002C1FDF">
        <w:rPr>
          <w:sz w:val="28"/>
          <w:szCs w:val="28"/>
        </w:rPr>
        <w:t>5</w:t>
      </w:r>
      <w:r w:rsidRPr="000322AF">
        <w:rPr>
          <w:sz w:val="28"/>
          <w:szCs w:val="28"/>
        </w:rPr>
        <w:t xml:space="preserve"> (</w:t>
      </w:r>
      <w:r w:rsidR="002C1FDF">
        <w:rPr>
          <w:sz w:val="28"/>
          <w:szCs w:val="28"/>
        </w:rPr>
        <w:t>пять</w:t>
      </w:r>
      <w:r w:rsidRPr="000322AF">
        <w:rPr>
          <w:sz w:val="28"/>
          <w:szCs w:val="28"/>
        </w:rPr>
        <w:t xml:space="preserve">) лет. </w:t>
      </w:r>
    </w:p>
    <w:p w:rsidR="000322AF" w:rsidP="000322AF">
      <w:pPr>
        <w:suppressAutoHyphens/>
        <w:ind w:firstLine="567"/>
        <w:jc w:val="both"/>
        <w:rPr>
          <w:sz w:val="28"/>
          <w:szCs w:val="28"/>
        </w:rPr>
      </w:pPr>
      <w:r w:rsidRPr="00053B6F" w:rsidR="00053B6F">
        <w:rPr>
          <w:sz w:val="28"/>
          <w:szCs w:val="28"/>
        </w:rPr>
        <w:t xml:space="preserve">Начальная цена арендной платы при продаже права на заключение договора аренды земельного участка (на основании ОТЧЕТа № </w:t>
      </w:r>
      <w:r w:rsidR="002C1FDF">
        <w:rPr>
          <w:sz w:val="28"/>
          <w:szCs w:val="28"/>
        </w:rPr>
        <w:t>247</w:t>
      </w:r>
      <w:r w:rsidRPr="00053B6F" w:rsidR="00053B6F">
        <w:rPr>
          <w:sz w:val="28"/>
          <w:szCs w:val="28"/>
        </w:rPr>
        <w:t>/1-</w:t>
      </w:r>
      <w:r w:rsidR="002C1FDF">
        <w:rPr>
          <w:sz w:val="28"/>
          <w:szCs w:val="28"/>
        </w:rPr>
        <w:t>243</w:t>
      </w:r>
      <w:r w:rsidRPr="00053B6F" w:rsidR="00053B6F">
        <w:rPr>
          <w:sz w:val="28"/>
          <w:szCs w:val="28"/>
        </w:rPr>
        <w:t xml:space="preserve"> от </w:t>
      </w:r>
      <w:r w:rsidR="002C1FDF">
        <w:rPr>
          <w:sz w:val="28"/>
          <w:szCs w:val="28"/>
        </w:rPr>
        <w:t>16.10.2024</w:t>
      </w:r>
      <w:r w:rsidRPr="00053B6F" w:rsidR="00053B6F">
        <w:rPr>
          <w:sz w:val="28"/>
          <w:szCs w:val="28"/>
        </w:rPr>
        <w:t xml:space="preserve"> об оценке рыночной стоимости) составляет </w:t>
      </w:r>
      <w:r w:rsidR="002C1FDF">
        <w:rPr>
          <w:sz w:val="28"/>
          <w:szCs w:val="28"/>
        </w:rPr>
        <w:t>11 000</w:t>
      </w:r>
      <w:r w:rsidRPr="00053B6F" w:rsidR="00053B6F">
        <w:rPr>
          <w:sz w:val="28"/>
          <w:szCs w:val="28"/>
        </w:rPr>
        <w:t xml:space="preserve"> (</w:t>
      </w:r>
      <w:r w:rsidR="002C1FDF">
        <w:rPr>
          <w:sz w:val="28"/>
          <w:szCs w:val="28"/>
        </w:rPr>
        <w:t>Одиннадцать тысяч</w:t>
      </w:r>
      <w:r w:rsidRPr="00053B6F" w:rsidR="00053B6F">
        <w:rPr>
          <w:sz w:val="28"/>
          <w:szCs w:val="28"/>
        </w:rPr>
        <w:t>) рублей 00 копеек в год</w:t>
      </w:r>
      <w:r w:rsidRPr="000322AF">
        <w:rPr>
          <w:sz w:val="28"/>
          <w:szCs w:val="28"/>
        </w:rPr>
        <w:t>.</w:t>
      </w:r>
    </w:p>
    <w:p w:rsidR="003C479C" w:rsidRPr="000322AF" w:rsidP="000322AF">
      <w:pPr>
        <w:pStyle w:val="BodyText3"/>
        <w:spacing w:after="0"/>
        <w:ind w:firstLine="567"/>
        <w:jc w:val="both"/>
        <w:rPr>
          <w:sz w:val="28"/>
          <w:szCs w:val="28"/>
        </w:rPr>
      </w:pPr>
      <w:r w:rsidRPr="000322AF" w:rsidR="002F1E1A">
        <w:rPr>
          <w:sz w:val="28"/>
          <w:szCs w:val="28"/>
        </w:rPr>
        <w:t>Дата и время проведения аукциона</w:t>
      </w:r>
      <w:r w:rsidRPr="000322AF">
        <w:rPr>
          <w:sz w:val="28"/>
          <w:szCs w:val="28"/>
        </w:rPr>
        <w:t xml:space="preserve">: </w:t>
      </w:r>
      <w:r w:rsidR="00A3047F">
        <w:rPr>
          <w:b/>
          <w:sz w:val="28"/>
          <w:szCs w:val="28"/>
        </w:rPr>
        <w:t>02.12</w:t>
      </w:r>
      <w:r w:rsidRPr="00532D2A">
        <w:rPr>
          <w:b/>
          <w:sz w:val="28"/>
          <w:szCs w:val="28"/>
        </w:rPr>
        <w:t>.202</w:t>
      </w:r>
      <w:r w:rsidR="00615FF4">
        <w:rPr>
          <w:b/>
          <w:sz w:val="28"/>
          <w:szCs w:val="28"/>
        </w:rPr>
        <w:t>4</w:t>
      </w:r>
      <w:r w:rsidR="00A3047F">
        <w:rPr>
          <w:b/>
          <w:sz w:val="28"/>
          <w:szCs w:val="28"/>
        </w:rPr>
        <w:t xml:space="preserve"> в 09</w:t>
      </w:r>
      <w:r w:rsidRPr="000322AF">
        <w:rPr>
          <w:b/>
          <w:sz w:val="28"/>
          <w:szCs w:val="28"/>
        </w:rPr>
        <w:t>:00</w:t>
      </w:r>
      <w:r w:rsidRPr="000322AF" w:rsidR="008B7B9F">
        <w:rPr>
          <w:b/>
          <w:sz w:val="28"/>
          <w:szCs w:val="28"/>
        </w:rPr>
        <w:t xml:space="preserve"> (по местному времени)</w:t>
      </w:r>
      <w:r w:rsidRPr="000322AF">
        <w:rPr>
          <w:sz w:val="28"/>
          <w:szCs w:val="28"/>
        </w:rPr>
        <w:t>.</w:t>
      </w:r>
    </w:p>
    <w:p w:rsidR="003C479C" w:rsidRPr="000322AF" w:rsidP="000322AF">
      <w:pPr>
        <w:pStyle w:val="BodyText3"/>
        <w:spacing w:after="0"/>
        <w:ind w:firstLine="567"/>
        <w:jc w:val="both"/>
        <w:rPr>
          <w:sz w:val="28"/>
          <w:szCs w:val="28"/>
        </w:rPr>
      </w:pPr>
      <w:r w:rsidRPr="000322AF">
        <w:rPr>
          <w:sz w:val="28"/>
          <w:szCs w:val="28"/>
        </w:rPr>
        <w:t xml:space="preserve">Прием заявок на участие в аукционе начинается </w:t>
      </w:r>
      <w:r w:rsidR="00A3047F">
        <w:rPr>
          <w:b/>
          <w:sz w:val="28"/>
          <w:szCs w:val="28"/>
        </w:rPr>
        <w:t>28.10</w:t>
      </w:r>
      <w:r w:rsidR="00DB1834">
        <w:rPr>
          <w:b/>
          <w:sz w:val="28"/>
          <w:szCs w:val="28"/>
        </w:rPr>
        <w:t>.2024</w:t>
      </w:r>
      <w:r w:rsidRPr="000322AF">
        <w:rPr>
          <w:b/>
          <w:sz w:val="28"/>
          <w:szCs w:val="28"/>
        </w:rPr>
        <w:t xml:space="preserve"> в </w:t>
      </w:r>
      <w:r w:rsidR="00A3047F">
        <w:rPr>
          <w:b/>
          <w:sz w:val="28"/>
          <w:szCs w:val="28"/>
        </w:rPr>
        <w:t>09</w:t>
      </w:r>
      <w:r w:rsidRPr="000322AF">
        <w:rPr>
          <w:b/>
          <w:sz w:val="28"/>
          <w:szCs w:val="28"/>
        </w:rPr>
        <w:t>:00</w:t>
      </w:r>
      <w:r w:rsidRPr="000322AF" w:rsidR="008B7B9F">
        <w:rPr>
          <w:b/>
          <w:sz w:val="28"/>
          <w:szCs w:val="28"/>
        </w:rPr>
        <w:t xml:space="preserve"> (по местному времени)</w:t>
      </w:r>
    </w:p>
    <w:p w:rsidR="0017771D" w:rsidRPr="000322AF" w:rsidP="000322AF">
      <w:pPr>
        <w:pStyle w:val="BodyText3"/>
        <w:spacing w:after="0"/>
        <w:ind w:firstLine="567"/>
        <w:jc w:val="both"/>
        <w:rPr>
          <w:rStyle w:val="FontStyle21"/>
          <w:spacing w:val="0"/>
          <w:sz w:val="28"/>
          <w:szCs w:val="28"/>
        </w:rPr>
      </w:pPr>
      <w:r w:rsidRPr="000322AF" w:rsidR="00634DF0">
        <w:rPr>
          <w:sz w:val="28"/>
          <w:szCs w:val="28"/>
        </w:rPr>
        <w:t>Окончание приема заявок на участие в аукционе –</w:t>
      </w:r>
      <w:r w:rsidRPr="000322AF" w:rsidR="004967AB">
        <w:rPr>
          <w:sz w:val="28"/>
          <w:szCs w:val="28"/>
        </w:rPr>
        <w:t xml:space="preserve"> </w:t>
      </w:r>
      <w:r w:rsidR="00A3047F">
        <w:rPr>
          <w:b/>
          <w:sz w:val="28"/>
          <w:szCs w:val="28"/>
        </w:rPr>
        <w:t>28.11</w:t>
      </w:r>
      <w:r w:rsidRPr="00532D2A" w:rsidR="00E83777">
        <w:rPr>
          <w:b/>
          <w:sz w:val="28"/>
          <w:szCs w:val="28"/>
        </w:rPr>
        <w:t>.202</w:t>
      </w:r>
      <w:r w:rsidR="00615FF4">
        <w:rPr>
          <w:b/>
          <w:sz w:val="28"/>
          <w:szCs w:val="28"/>
        </w:rPr>
        <w:t>4</w:t>
      </w:r>
      <w:r w:rsidRPr="000322AF" w:rsidR="004967AB">
        <w:rPr>
          <w:b/>
          <w:sz w:val="28"/>
          <w:szCs w:val="28"/>
        </w:rPr>
        <w:t xml:space="preserve"> в 1</w:t>
      </w:r>
      <w:r w:rsidRPr="000322AF" w:rsidR="003C479C">
        <w:rPr>
          <w:b/>
          <w:sz w:val="28"/>
          <w:szCs w:val="28"/>
        </w:rPr>
        <w:t>2</w:t>
      </w:r>
      <w:r w:rsidRPr="000322AF" w:rsidR="004967AB">
        <w:rPr>
          <w:b/>
          <w:sz w:val="28"/>
          <w:szCs w:val="28"/>
        </w:rPr>
        <w:t>:00</w:t>
      </w:r>
      <w:r w:rsidRPr="000322AF" w:rsidR="00634DF0">
        <w:rPr>
          <w:sz w:val="28"/>
          <w:szCs w:val="28"/>
        </w:rPr>
        <w:t>.</w:t>
      </w:r>
    </w:p>
    <w:p w:rsidR="00634DF0" w:rsidRPr="000322AF" w:rsidP="000322AF">
      <w:pPr>
        <w:pStyle w:val="BodyText3"/>
        <w:spacing w:after="0"/>
        <w:ind w:firstLine="567"/>
        <w:jc w:val="both"/>
        <w:rPr>
          <w:sz w:val="28"/>
          <w:szCs w:val="28"/>
        </w:rPr>
      </w:pPr>
      <w:r w:rsidRPr="000322AF" w:rsidR="002F1E1A">
        <w:rPr>
          <w:sz w:val="28"/>
          <w:szCs w:val="28"/>
        </w:rPr>
        <w:t xml:space="preserve">Дата рассмотрения заявок на участие в аукционе </w:t>
      </w:r>
      <w:r w:rsidRPr="00532D2A">
        <w:rPr>
          <w:sz w:val="28"/>
          <w:szCs w:val="28"/>
        </w:rPr>
        <w:t>–</w:t>
      </w:r>
      <w:r w:rsidRPr="00532D2A" w:rsidR="004967AB">
        <w:rPr>
          <w:sz w:val="28"/>
          <w:szCs w:val="28"/>
        </w:rPr>
        <w:t xml:space="preserve"> </w:t>
      </w:r>
      <w:r w:rsidR="00A3047F">
        <w:rPr>
          <w:b/>
          <w:sz w:val="28"/>
          <w:szCs w:val="28"/>
        </w:rPr>
        <w:t>29.11</w:t>
      </w:r>
      <w:r w:rsidRPr="00532D2A" w:rsidR="00E83777">
        <w:rPr>
          <w:b/>
          <w:sz w:val="28"/>
          <w:szCs w:val="28"/>
        </w:rPr>
        <w:t>.202</w:t>
      </w:r>
      <w:r w:rsidR="00615FF4">
        <w:rPr>
          <w:b/>
          <w:sz w:val="28"/>
          <w:szCs w:val="28"/>
        </w:rPr>
        <w:t>4</w:t>
      </w:r>
      <w:r w:rsidRPr="000322AF">
        <w:rPr>
          <w:sz w:val="28"/>
          <w:szCs w:val="28"/>
        </w:rPr>
        <w:t>.</w:t>
      </w:r>
    </w:p>
    <w:p w:rsidR="00634DF0" w:rsidRPr="000322AF" w:rsidP="000322AF">
      <w:pPr>
        <w:pStyle w:val="BodyText3"/>
        <w:spacing w:after="0"/>
        <w:ind w:firstLine="567"/>
        <w:jc w:val="both"/>
        <w:rPr>
          <w:rStyle w:val="FontStyle21"/>
          <w:spacing w:val="0"/>
          <w:sz w:val="28"/>
          <w:szCs w:val="28"/>
        </w:rPr>
      </w:pPr>
      <w:r w:rsidRPr="000322AF" w:rsidR="002F1E1A">
        <w:rPr>
          <w:sz w:val="28"/>
          <w:szCs w:val="28"/>
        </w:rPr>
        <w:t xml:space="preserve">Номер извещения </w:t>
      </w:r>
      <w:r w:rsidRPr="000322AF" w:rsidR="002F1E1A">
        <w:rPr>
          <w:sz w:val="28"/>
          <w:szCs w:val="28"/>
          <w:lang w:val="x-none"/>
        </w:rPr>
        <w:t>на официальном сайте Российской Федерации для размещения информации о проведении торгов</w:t>
      </w:r>
      <w:r w:rsidRPr="000322AF" w:rsidR="002F1E1A">
        <w:rPr>
          <w:b/>
          <w:sz w:val="28"/>
          <w:szCs w:val="28"/>
          <w:lang w:val="x-none"/>
        </w:rPr>
        <w:t xml:space="preserve"> </w:t>
      </w:r>
      <w:hyperlink r:id="rId4" w:history="1">
        <w:r w:rsidRPr="000322AF" w:rsidR="002F1E1A">
          <w:rPr>
            <w:rStyle w:val="Hyperlink"/>
            <w:b/>
            <w:sz w:val="28"/>
            <w:szCs w:val="28"/>
            <w:lang w:val="x-none"/>
          </w:rPr>
          <w:t>www.torgi.gov.ru</w:t>
        </w:r>
      </w:hyperlink>
      <w:r w:rsidRPr="000322AF" w:rsidR="002F1E1A">
        <w:rPr>
          <w:b/>
          <w:sz w:val="28"/>
          <w:szCs w:val="28"/>
        </w:rPr>
        <w:t xml:space="preserve"> - </w:t>
      </w:r>
      <w:r w:rsidRPr="00516935" w:rsidR="00A3047F">
        <w:rPr>
          <w:b/>
          <w:bCs/>
          <w:sz w:val="28"/>
          <w:szCs w:val="28"/>
        </w:rPr>
        <w:t>№22000091040000000037</w:t>
      </w:r>
      <w:r w:rsidRPr="00516935" w:rsidR="00C67E17">
        <w:rPr>
          <w:b/>
          <w:sz w:val="28"/>
          <w:szCs w:val="28"/>
        </w:rPr>
        <w:t>.</w:t>
      </w:r>
    </w:p>
    <w:p>
      <w:pPr>
        <w:spacing w:before="0" w:after="0"/>
        <w:rPr>
          <w:sz w:val="0"/>
          <w:szCs w:val="0"/>
        </w:rPr>
        <w:sectPr w:rsidSect="004065D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95A2B" w:rsidRPr="00A6254F" w:rsidP="00C95A2B">
      <w:pPr>
        <w:spacing w:line="360" w:lineRule="auto"/>
        <w:jc w:val="right"/>
        <w:rPr>
          <w:rFonts w:eastAsia="Calibri"/>
          <w:b/>
          <w:sz w:val="28"/>
          <w:szCs w:val="28"/>
          <w:lang w:eastAsia="en-US"/>
        </w:rPr>
      </w:pPr>
      <w:r w:rsidRPr="00A6254F">
        <w:rPr>
          <w:rFonts w:eastAsia="Calibri"/>
          <w:b/>
          <w:sz w:val="28"/>
          <w:szCs w:val="28"/>
          <w:lang w:eastAsia="en-US"/>
        </w:rPr>
        <w:t>ПРОЕКТ</w:t>
      </w:r>
    </w:p>
    <w:p w:rsidR="00C95A2B" w:rsidRPr="00A6254F" w:rsidP="00C95A2B">
      <w:pPr>
        <w:widowControl w:val="0"/>
        <w:ind w:left="80"/>
        <w:jc w:val="center"/>
        <w:outlineLvl w:val="0"/>
        <w:rPr>
          <w:sz w:val="26"/>
          <w:szCs w:val="26"/>
          <w:lang w:val="en-US"/>
        </w:rPr>
      </w:pPr>
      <w:r w:rsidRPr="00A6254F">
        <w:rPr>
          <w:b/>
          <w:sz w:val="26"/>
          <w:szCs w:val="26"/>
        </w:rPr>
        <w:t>ДОГОВОР</w:t>
      </w:r>
      <w:r w:rsidRPr="00A6254F">
        <w:rPr>
          <w:sz w:val="26"/>
          <w:szCs w:val="26"/>
        </w:rPr>
        <w:t xml:space="preserve"> </w:t>
      </w:r>
      <w:r w:rsidRPr="00A6254F">
        <w:rPr>
          <w:b/>
          <w:sz w:val="26"/>
          <w:szCs w:val="26"/>
        </w:rPr>
        <w:t xml:space="preserve">№ </w:t>
      </w:r>
      <w:r w:rsidRPr="00A6254F">
        <w:rPr>
          <w:b/>
          <w:sz w:val="26"/>
          <w:szCs w:val="26"/>
          <w:lang w:val="en-US"/>
        </w:rPr>
        <w:softHyphen/>
      </w:r>
      <w:r w:rsidRPr="00A6254F">
        <w:rPr>
          <w:b/>
          <w:sz w:val="26"/>
          <w:szCs w:val="26"/>
          <w:lang w:val="en-US"/>
        </w:rPr>
        <w:softHyphen/>
        <w:t>____</w:t>
      </w:r>
    </w:p>
    <w:p w:rsidR="00C95A2B" w:rsidRPr="00A6254F" w:rsidP="00C95A2B">
      <w:pPr>
        <w:widowControl w:val="0"/>
        <w:ind w:left="80"/>
        <w:jc w:val="center"/>
        <w:rPr>
          <w:b/>
          <w:sz w:val="26"/>
          <w:szCs w:val="26"/>
        </w:rPr>
      </w:pPr>
      <w:r w:rsidRPr="00A6254F">
        <w:rPr>
          <w:b/>
          <w:sz w:val="26"/>
          <w:szCs w:val="26"/>
        </w:rPr>
        <w:t>аренды земельного участка</w:t>
      </w:r>
    </w:p>
    <w:tbl>
      <w:tblPr>
        <w:tblStyle w:val="TableNormal"/>
        <w:tblW w:w="0" w:type="auto"/>
        <w:tblInd w:w="80" w:type="dxa"/>
        <w:tblLook w:val="01E0"/>
      </w:tblPr>
      <w:tblGrid>
        <w:gridCol w:w="9491"/>
      </w:tblGrid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noProof/>
                <w:sz w:val="26"/>
                <w:szCs w:val="26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>
                      <wp:simplePos x="0" y="0"/>
                      <wp:positionH relativeFrom="column">
                        <wp:posOffset>7054850</wp:posOffset>
                      </wp:positionH>
                      <wp:positionV relativeFrom="paragraph">
                        <wp:posOffset>147955</wp:posOffset>
                      </wp:positionV>
                      <wp:extent cx="180975" cy="635"/>
                      <wp:effectExtent l="0" t="0" r="28575" b="37465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5" style="mso-height-percent:0;mso-height-relative:page;mso-width-percent:0;mso-width-relative:page;mso-wrap-distance-bottom:0;mso-wrap-distance-left:9pt;mso-wrap-distance-right:9pt;mso-wrap-distance-top:0;position:absolute;v-text-anchor:top;z-index:251676672" from="555.5pt,11.65pt" to="569.75pt,11.7pt" o:allowincell="f" fillcolor="this" stroked="t" strokecolor="black" strokeweight="0.7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>
                      <wp:simplePos x="0" y="0"/>
                      <wp:positionH relativeFrom="column">
                        <wp:posOffset>7329170</wp:posOffset>
                      </wp:positionH>
                      <wp:positionV relativeFrom="paragraph">
                        <wp:posOffset>147955</wp:posOffset>
                      </wp:positionV>
                      <wp:extent cx="1172845" cy="635"/>
                      <wp:effectExtent l="0" t="0" r="27305" b="37465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284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0" o:spid="_x0000_s1026" style="mso-height-percent:0;mso-height-relative:page;mso-width-percent:0;mso-width-relative:page;mso-wrap-distance-bottom:0;mso-wrap-distance-left:9pt;mso-wrap-distance-right:9pt;mso-wrap-distance-top:0;position:absolute;v-text-anchor:top;z-index:251674624" from="577.1pt,11.65pt" to="669.45pt,11.7pt" o:allowincell="f" fillcolor="this" stroked="t" strokecolor="black" strokeweight="0.7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>
                      <wp:simplePos x="0" y="0"/>
                      <wp:positionH relativeFrom="column">
                        <wp:posOffset>7237730</wp:posOffset>
                      </wp:positionH>
                      <wp:positionV relativeFrom="paragraph">
                        <wp:posOffset>147955</wp:posOffset>
                      </wp:positionV>
                      <wp:extent cx="361315" cy="635"/>
                      <wp:effectExtent l="0" t="0" r="19685" b="3746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131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7" style="mso-height-percent:0;mso-height-relative:page;mso-width-percent:0;mso-width-relative:page;mso-wrap-distance-bottom:0;mso-wrap-distance-left:9pt;mso-wrap-distance-right:9pt;mso-wrap-distance-top:0;position:absolute;v-text-anchor:top;z-index:251672576" from="569.9pt,11.65pt" to="598.35pt,11.7pt" o:allowincell="f" fillcolor="this" stroked="t" strokecolor="black" strokeweight="0.7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 w:rsidRPr="00A6254F">
              <w:rPr>
                <w:sz w:val="26"/>
                <w:szCs w:val="26"/>
              </w:rPr>
              <w:t>с</w:t>
            </w:r>
            <w:r w:rsidRPr="00A6254F">
              <w:rPr>
                <w:sz w:val="26"/>
                <w:szCs w:val="26"/>
              </w:rPr>
              <w:t xml:space="preserve">. Хворостянка                                                                              </w:t>
            </w:r>
            <w:r w:rsidRPr="00A6254F">
              <w:rPr>
                <w:color w:val="000000"/>
                <w:sz w:val="26"/>
                <w:szCs w:val="26"/>
              </w:rPr>
              <w:t>«</w:t>
            </w:r>
            <w:r w:rsidRPr="00A6254F">
              <w:rPr>
                <w:color w:val="000000"/>
                <w:sz w:val="26"/>
                <w:szCs w:val="26"/>
                <w:lang w:val="en-US"/>
              </w:rPr>
              <w:t>___</w:t>
            </w:r>
            <w:r w:rsidRPr="00A6254F">
              <w:rPr>
                <w:color w:val="000000"/>
                <w:sz w:val="26"/>
                <w:szCs w:val="26"/>
              </w:rPr>
              <w:t>»</w:t>
            </w:r>
            <w:r w:rsidRPr="00A6254F">
              <w:rPr>
                <w:color w:val="000000"/>
                <w:sz w:val="26"/>
                <w:szCs w:val="26"/>
                <w:lang w:val="en-US"/>
              </w:rPr>
              <w:t>__________</w:t>
            </w:r>
            <w:r w:rsidRPr="00A6254F">
              <w:rPr>
                <w:color w:val="000000"/>
                <w:sz w:val="26"/>
                <w:szCs w:val="26"/>
              </w:rPr>
              <w:t>20</w:t>
            </w:r>
            <w:r w:rsidRPr="00A6254F">
              <w:rPr>
                <w:color w:val="000000"/>
                <w:sz w:val="26"/>
                <w:szCs w:val="26"/>
                <w:lang w:val="en-US"/>
              </w:rPr>
              <w:t>__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rPr>
          <w:trHeight w:val="201"/>
        </w:trPr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keepNext/>
              <w:spacing w:line="276" w:lineRule="auto"/>
              <w:jc w:val="both"/>
              <w:outlineLvl w:val="6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 xml:space="preserve">Администрация муниципального района Хворостянский Самарской области, именуемая </w:t>
            </w:r>
            <w:r w:rsidRPr="00A6254F">
              <w:rPr>
                <w:sz w:val="26"/>
                <w:szCs w:val="26"/>
              </w:rPr>
              <w:t xml:space="preserve">в дальнейшем </w:t>
            </w:r>
            <w:r w:rsidRPr="00A6254F">
              <w:rPr>
                <w:b/>
                <w:sz w:val="26"/>
                <w:szCs w:val="26"/>
              </w:rPr>
              <w:t xml:space="preserve">«Арендодатель», </w:t>
            </w:r>
            <w:r w:rsidRPr="00A6254F">
              <w:rPr>
                <w:sz w:val="26"/>
                <w:szCs w:val="26"/>
              </w:rPr>
              <w:t>в лице руководителя</w:t>
            </w:r>
            <w:r w:rsidRPr="00A6254F">
              <w:rPr>
                <w:b/>
                <w:sz w:val="26"/>
                <w:szCs w:val="26"/>
              </w:rPr>
              <w:t xml:space="preserve"> Муниципального казённого учреждения Комитет по управлению муниципальным имуществом муниципального района Хворостянский Самарской области</w:t>
            </w:r>
            <w:r w:rsidRPr="00A6254F">
              <w:rPr>
                <w:sz w:val="26"/>
                <w:szCs w:val="26"/>
              </w:rPr>
              <w:t xml:space="preserve"> Елены Владимировны Железниковой действующей на основании Доверенности 63 АА 5051164 от 25.07.2018 года, удостоверенной нотариусом нотариального округа Хворостянский район Самарской области Железниковой Аллой Александровной, зарегистрировано в реестре: 63/341-н/63-2018-1-160, с одной стороны, и </w:t>
            </w:r>
          </w:p>
          <w:p w:rsidR="00C95A2B" w:rsidRPr="00A6254F" w:rsidP="00642E88">
            <w:pPr>
              <w:keepNext/>
              <w:spacing w:line="276" w:lineRule="auto"/>
              <w:jc w:val="both"/>
              <w:outlineLvl w:val="6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 xml:space="preserve">__________________________, </w:t>
            </w:r>
            <w:r w:rsidRPr="00A6254F">
              <w:rPr>
                <w:sz w:val="26"/>
                <w:szCs w:val="26"/>
              </w:rPr>
              <w:t>________ года рождения, пол _______, место рождения: ________________, адрес регистрации: _________________, паспорт: серия _____ № _____, паспорт выдан __________________, код подразделения _____________, именуемый в дальнейшем</w:t>
            </w:r>
            <w:r w:rsidRPr="00A6254F">
              <w:rPr>
                <w:b/>
                <w:sz w:val="26"/>
                <w:szCs w:val="26"/>
              </w:rPr>
              <w:t xml:space="preserve"> </w:t>
            </w:r>
            <w:r w:rsidRPr="00A6254F">
              <w:rPr>
                <w:sz w:val="26"/>
                <w:szCs w:val="26"/>
              </w:rPr>
              <w:t>"Арендатор",</w:t>
            </w:r>
            <w:r w:rsidRPr="00A6254F">
              <w:rPr>
                <w:b/>
                <w:sz w:val="26"/>
                <w:szCs w:val="26"/>
              </w:rPr>
              <w:t xml:space="preserve"> </w:t>
            </w:r>
            <w:r w:rsidRPr="00A6254F">
              <w:rPr>
                <w:sz w:val="26"/>
                <w:szCs w:val="26"/>
              </w:rPr>
              <w:t xml:space="preserve">с другой стороны, заключили настоящий договор (далее договор) о нижеследующем: 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0"/>
              </w:numPr>
              <w:spacing w:after="200" w:line="276" w:lineRule="auto"/>
              <w:rPr>
                <w:b/>
                <w:i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ПРЕДМЕТ ДОГОВОРА.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rPr>
          <w:trHeight w:val="1569"/>
        </w:trPr>
        <w:tc>
          <w:tcPr>
            <w:tcW w:w="9491" w:type="dxa"/>
            <w:tcBorders>
              <w:bottom w:val="single" w:sz="4" w:space="0" w:color="auto"/>
            </w:tcBorders>
            <w:shd w:val="clear" w:color="auto" w:fill="auto"/>
          </w:tcPr>
          <w:p w:rsidR="00C95A2B" w:rsidRPr="00A6254F" w:rsidP="00642E88">
            <w:pPr>
              <w:widowControl w:val="0"/>
              <w:numPr>
                <w:ilvl w:val="1"/>
                <w:numId w:val="10"/>
              </w:numPr>
              <w:spacing w:after="200" w:line="276" w:lineRule="auto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6809105</wp:posOffset>
                      </wp:positionH>
                      <wp:positionV relativeFrom="paragraph">
                        <wp:posOffset>241934</wp:posOffset>
                      </wp:positionV>
                      <wp:extent cx="3967480" cy="0"/>
                      <wp:effectExtent l="0" t="0" r="1397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8" style="mso-height-percent:0;mso-height-relative:page;mso-width-percent:0;mso-width-relative:page;mso-wrap-distance-bottom:0;mso-wrap-distance-left:9pt;mso-wrap-distance-right:9pt;mso-wrap-distance-top:0;position:absolute;v-text-anchor:top;z-index:251670528" from="536.15pt,19.05pt" to="848.55pt,19.05pt" fillcolor="this" stroked="t" strokecolor="black" strokeweight="0.7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 w:rsidRPr="00A6254F">
              <w:rPr>
                <w:sz w:val="26"/>
                <w:szCs w:val="26"/>
              </w:rPr>
              <w:t>Арендодатель сдал, а Арендатор принял в пользование на ус</w:t>
            </w:r>
            <w:r w:rsidRPr="00A6254F">
              <w:rPr>
                <w:noProof/>
                <w:sz w:val="26"/>
                <w:szCs w:val="26"/>
              </w:rPr>
              <w:t>ловиях</w:t>
            </w:r>
            <w:r w:rsidRPr="00A6254F">
              <w:rPr>
                <w:sz w:val="26"/>
                <w:szCs w:val="26"/>
              </w:rPr>
              <w:t xml:space="preserve"> аренды сроком: </w:t>
            </w:r>
            <w:r w:rsidRPr="00A6254F">
              <w:rPr>
                <w:b/>
                <w:sz w:val="26"/>
                <w:szCs w:val="26"/>
              </w:rPr>
              <w:t>с</w:t>
            </w:r>
            <w:r w:rsidRPr="00A6254F">
              <w:rPr>
                <w:b/>
                <w:sz w:val="26"/>
                <w:szCs w:val="26"/>
              </w:rPr>
              <w:t xml:space="preserve"> _______ </w:t>
            </w:r>
            <w:r w:rsidRPr="00A6254F">
              <w:rPr>
                <w:b/>
                <w:sz w:val="26"/>
                <w:szCs w:val="26"/>
              </w:rPr>
              <w:t>по</w:t>
            </w:r>
            <w:r w:rsidRPr="00A6254F">
              <w:rPr>
                <w:b/>
                <w:sz w:val="26"/>
                <w:szCs w:val="26"/>
              </w:rPr>
              <w:t xml:space="preserve"> ________</w:t>
            </w:r>
            <w:r w:rsidRPr="00A6254F">
              <w:rPr>
                <w:sz w:val="26"/>
                <w:szCs w:val="26"/>
              </w:rPr>
              <w:t xml:space="preserve"> земельный участок, </w:t>
            </w:r>
            <w:r w:rsidRPr="00A6254F">
              <w:rPr>
                <w:sz w:val="26"/>
                <w:szCs w:val="26"/>
                <w:u w:val="single"/>
              </w:rPr>
              <w:t>(категория земельного участка)</w:t>
            </w:r>
            <w:r w:rsidRPr="00A6254F">
              <w:rPr>
                <w:sz w:val="26"/>
                <w:szCs w:val="26"/>
              </w:rPr>
              <w:t xml:space="preserve">, с кадастровым номером ___________, площадь _____ </w:t>
            </w:r>
            <w:r w:rsidRPr="00A6254F">
              <w:rPr>
                <w:sz w:val="26"/>
                <w:szCs w:val="26"/>
              </w:rPr>
              <w:t>кв.м</w:t>
            </w:r>
            <w:r w:rsidRPr="00A6254F">
              <w:rPr>
                <w:sz w:val="26"/>
                <w:szCs w:val="26"/>
              </w:rPr>
              <w:t>., почтовый адрес ориентира: ________________, (разрешенное использование земельного участка)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tcBorders>
              <w:top w:val="single" w:sz="4" w:space="0" w:color="auto"/>
            </w:tcBorders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1.2</w:t>
            </w:r>
            <w:r w:rsidRPr="00A6254F">
              <w:rPr>
                <w:sz w:val="32"/>
                <w:szCs w:val="20"/>
              </w:rPr>
              <w:t xml:space="preserve"> </w:t>
            </w:r>
            <w:r w:rsidRPr="00A6254F">
              <w:rPr>
                <w:sz w:val="26"/>
                <w:szCs w:val="26"/>
                <w:u w:val="single"/>
              </w:rPr>
              <w:t>Особые отметки</w:t>
            </w:r>
            <w:r w:rsidRPr="00A6254F">
              <w:rPr>
                <w:sz w:val="26"/>
                <w:szCs w:val="26"/>
              </w:rPr>
              <w:t>: ______________________.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0"/>
              </w:numP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АРЕНДНАЯ ПЛАТА.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2.1</w:t>
            </w:r>
            <w:r w:rsidRPr="00A6254F">
              <w:rPr>
                <w:sz w:val="26"/>
                <w:szCs w:val="26"/>
              </w:rPr>
              <w:t>. Размер арендной платы за земельный участок определен в соответствии с результатами аукциона, проведенного _______ (указывается дата проведения аукциона), и составляет ___ (сумма прописью) рублей в год. В соответствии с подпунктом 17 пункта 2 статьи 149 Налогового кодекса Российской Федерации операции по передаче в аренду земельных участков освобождены от налогообложения налогом на добавленную стоимость.</w:t>
            </w:r>
          </w:p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Арендатор согласен с односторонним пересмотром величины арендной платы Арендодателем на основании решений органов исполнительной власти, связанных с установлением оценочных зон, размера нормативной цены земли, базовых ставок и льгот по арендной плате, с письменным  уведомлением Арендатора.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Уведомление о перерасчете арендной платы со ссылкой на соответствующее решение органа исполнительной власти, вместе с перерасчетом, направляется Арендатору. 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2.2</w:t>
            </w:r>
            <w:r w:rsidRPr="00A6254F">
              <w:rPr>
                <w:sz w:val="26"/>
                <w:szCs w:val="26"/>
              </w:rPr>
              <w:t xml:space="preserve"> Арендная плата вносится Арендатором раз в полгода, путем перечисления на счет УФК по Самарской области (МКУ КУМИ, л/с 04423002930) ИНН/КПП 6384003230/638401001 № 03100643000000014200 в Отделение Самара банка России//УФК по Самарской области г. Самара; БИК 013601205 Код 80511105013 050000 120 ОКТМО: 36644424 на основании договора.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2.3</w:t>
            </w:r>
            <w:r w:rsidRPr="00A6254F">
              <w:rPr>
                <w:sz w:val="26"/>
                <w:szCs w:val="26"/>
              </w:rPr>
              <w:t xml:space="preserve"> Арендная плата исчисляется </w:t>
            </w:r>
            <w:r w:rsidRPr="00A6254F">
              <w:rPr>
                <w:b/>
                <w:sz w:val="26"/>
                <w:szCs w:val="26"/>
                <w:u w:val="single"/>
              </w:rPr>
              <w:t>с даты подписания</w:t>
            </w:r>
            <w:r w:rsidRPr="00A6254F">
              <w:rPr>
                <w:b/>
                <w:sz w:val="26"/>
                <w:szCs w:val="26"/>
                <w:u w:val="single"/>
              </w:rPr>
              <w:t xml:space="preserve"> договора</w:t>
            </w:r>
            <w:r w:rsidRPr="00A6254F">
              <w:rPr>
                <w:sz w:val="26"/>
                <w:szCs w:val="26"/>
              </w:rPr>
              <w:t>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4870450</wp:posOffset>
                      </wp:positionH>
                      <wp:positionV relativeFrom="paragraph">
                        <wp:posOffset>396240</wp:posOffset>
                      </wp:positionV>
                      <wp:extent cx="635" cy="635"/>
                      <wp:effectExtent l="0" t="0" r="0" b="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9" style="mso-height-percent:0;mso-height-relative:page;mso-width-percent:0;mso-width-relative:page;mso-wrap-distance-bottom:0;mso-wrap-distance-left:9pt;mso-wrap-distance-right:9pt;mso-wrap-distance-top:0;position:absolute;v-text-anchor:top;z-index:251668480" from="383.5pt,31.2pt" to="383.55pt,31.25pt" o:allowincell="f" fillcolor="this" stroked="t" strokecolor="black" strokeweight="0.7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 w:rsidRPr="00A6254F">
              <w:rPr>
                <w:b/>
                <w:sz w:val="26"/>
                <w:szCs w:val="26"/>
              </w:rPr>
              <w:t>2.4</w:t>
            </w:r>
            <w:r w:rsidRPr="00A6254F">
              <w:rPr>
                <w:sz w:val="26"/>
                <w:szCs w:val="26"/>
              </w:rPr>
              <w:t xml:space="preserve"> В</w:t>
            </w:r>
            <w:r w:rsidRPr="00A6254F">
              <w:rPr>
                <w:sz w:val="26"/>
                <w:szCs w:val="26"/>
              </w:rPr>
              <w:t xml:space="preserve"> случае неуплаты арендной платы в установленный Договором срок Арендатор уплачивает Арендодателю неустойку просрочки в размере </w:t>
            </w:r>
            <w:r w:rsidRPr="00A6254F">
              <w:rPr>
                <w:b/>
                <w:i/>
                <w:sz w:val="26"/>
                <w:szCs w:val="26"/>
              </w:rPr>
              <w:t>0,06 %</w:t>
            </w:r>
            <w:r w:rsidRPr="00A6254F">
              <w:rPr>
                <w:sz w:val="26"/>
                <w:szCs w:val="26"/>
              </w:rPr>
              <w:t xml:space="preserve"> от суммы неуплаты за каждый день просрочки.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2.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37465</wp:posOffset>
                      </wp:positionV>
                      <wp:extent cx="635" cy="635"/>
                      <wp:effectExtent l="0" t="0" r="0" b="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30" style="mso-height-percent:0;mso-height-relative:page;mso-width-percent:0;mso-width-relative:page;mso-wrap-distance-bottom:0;mso-wrap-distance-left:9pt;mso-wrap-distance-right:9pt;mso-wrap-distance-top:0;position:absolute;v-text-anchor:top;z-index:251660288" from="255.7pt,2.95pt" to="255.75pt,3pt" o:allowincell="f" fillcolor="this" stroked="t" strokecolor="black" strokeweight="0.2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572135</wp:posOffset>
                      </wp:positionV>
                      <wp:extent cx="3968115" cy="40640"/>
                      <wp:effectExtent l="0" t="0" r="0" b="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68115" cy="406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round/>
                                    <a:headEnd w="sm" len="sm"/>
                                    <a:tailEnd w="sm" len="sm"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31" style="mso-height-percent:0;mso-height-relative:page;mso-width-percent:0;mso-width-relative:page;mso-wrap-distance-bottom:0;mso-wrap-distance-left:9pt;mso-wrap-distance-right:9pt;mso-wrap-distance-top:0;position:absolute;v-text-anchor:top;z-index:251662336" from="128pt,45.05pt" to="440.45pt,48.25pt" o:allowincell="f" fillcolor="this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612140</wp:posOffset>
                      </wp:positionV>
                      <wp:extent cx="90805" cy="635"/>
                      <wp:effectExtent l="0" t="0" r="0" b="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80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w="sm" len="sm"/>
                                    <a:tailEnd w="sm" len="sm"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32" style="mso-height-percent:0;mso-height-relative:page;mso-width-percent:0;mso-width-relative:page;mso-wrap-distance-bottom:0;mso-wrap-distance-left:9pt;mso-wrap-distance-right:9pt;mso-wrap-distance-top:0;position:absolute;v-text-anchor:top;z-index:251666432" from="120.9pt,48.2pt" to="128.05pt,48.25pt" o:allowincell="f" fillcolor="this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572135</wp:posOffset>
                      </wp:positionV>
                      <wp:extent cx="4058285" cy="635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5828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91240B29-F687-4F45-9708-019B960494DF}">
                                  <a14:hiddenLine xmlns:a14="http://schemas.microsoft.com/office/drawing/2010/main" w="3175">
                                    <a:solidFill>
                                      <a:srgbClr val="000000"/>
                                    </a:solidFill>
                                    <a:round/>
                                    <a:headEnd w="sm" len="sm"/>
                                    <a:tailEnd w="sm" len="sm"/>
                                  </a14:hiddenLine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33" style="mso-height-percent:0;mso-height-relative:page;mso-width-percent:0;mso-width-relative:page;mso-wrap-distance-bottom:0;mso-wrap-distance-left:9pt;mso-wrap-distance-right:9pt;mso-wrap-distance-top:0;position:absolute;v-text-anchor:top;z-index:251664384" from="128pt,45.05pt" to="447.55pt,45.1pt" o:allowincell="f" fillcolor="this" stroked="f"/>
                  </w:pict>
                </mc:Fallback>
              </mc:AlternateContent>
            </w:r>
            <w:r w:rsidRPr="00A6254F">
              <w:rPr>
                <w:b/>
                <w:sz w:val="26"/>
                <w:szCs w:val="26"/>
              </w:rPr>
              <w:t xml:space="preserve">5 </w:t>
            </w:r>
            <w:r w:rsidRPr="00A6254F">
              <w:rPr>
                <w:sz w:val="26"/>
                <w:szCs w:val="26"/>
              </w:rPr>
              <w:t xml:space="preserve">Неиспользование Участка Арендатором не может служить основанием </w:t>
            </w:r>
            <w:r w:rsidRPr="00A6254F">
              <w:rPr>
                <w:sz w:val="26"/>
                <w:szCs w:val="26"/>
              </w:rPr>
              <w:t>не внесения</w:t>
            </w:r>
            <w:r w:rsidRPr="00A6254F">
              <w:rPr>
                <w:sz w:val="26"/>
                <w:szCs w:val="26"/>
              </w:rPr>
              <w:t xml:space="preserve"> арендной платы.</w:t>
            </w:r>
          </w:p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3. ПРАВА И ОБЯЗАННОСТИ АРЕНДОДАТЕЛЯ.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rPr>
                <w:b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 xml:space="preserve"> 3.1</w:t>
            </w:r>
            <w:r w:rsidRPr="00A6254F">
              <w:rPr>
                <w:sz w:val="26"/>
                <w:szCs w:val="26"/>
              </w:rPr>
              <w:t xml:space="preserve"> </w:t>
            </w:r>
            <w:r w:rsidRPr="00A6254F">
              <w:rPr>
                <w:b/>
                <w:sz w:val="26"/>
                <w:szCs w:val="26"/>
              </w:rPr>
              <w:t>Арендодатель имеет право: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досрочно расторгнуть настоящий Договор в случае нарушения Арендатором существенных условий Договора, направив не менее чем за</w:t>
            </w:r>
            <w:r w:rsidRPr="00A6254F">
              <w:rPr>
                <w:noProof/>
                <w:sz w:val="26"/>
                <w:szCs w:val="26"/>
              </w:rPr>
              <w:t xml:space="preserve"> 30</w:t>
            </w:r>
            <w:r w:rsidRPr="00A6254F">
              <w:rPr>
                <w:sz w:val="26"/>
                <w:szCs w:val="26"/>
              </w:rPr>
              <w:t xml:space="preserve"> (тридцать) календарных дней уведомление Арендатору о намерении расторгнуть Договор с указанием причин расторжения;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 досрочно расторгнуть настоящий договор в случае, если Арендатор более двух раз подряд по истечении установленного Договором срока платежа не вносит арендную плату;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населенных пунктов;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осуществлять </w:t>
            </w:r>
            <w:r w:rsidRPr="00A6254F">
              <w:rPr>
                <w:sz w:val="26"/>
                <w:szCs w:val="26"/>
              </w:rPr>
              <w:t>контроль за</w:t>
            </w:r>
            <w:r w:rsidRPr="00A6254F">
              <w:rPr>
                <w:sz w:val="26"/>
                <w:szCs w:val="26"/>
              </w:rPr>
              <w:t xml:space="preserve"> использованием и охраной земельного участка предоставленного в аренду, досрочно расторгнуть настоящий Договор, если использование Участка приводит к значительному ухудшению качественных характеристик Участка, экологической обстановки;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before="40"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вносить в государственные органы, осуществляющие государственный </w:t>
            </w:r>
            <w:r w:rsidRPr="00A6254F">
              <w:rPr>
                <w:sz w:val="26"/>
                <w:szCs w:val="26"/>
              </w:rPr>
              <w:t>контроль за</w:t>
            </w:r>
            <w:r w:rsidRPr="00A6254F">
              <w:rPr>
                <w:sz w:val="26"/>
                <w:szCs w:val="26"/>
              </w:rPr>
              <w:t xml:space="preserve"> использованием и охраной земель, требования о приостановлении работ, проводимых Арендатором с нарушением законодательства, нормативных актов или условий, установленных Договором;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требовать возмещения убытков, включая упущенную выгоду, причиненных ухудшением качества арендованного земельного участка в результате деятельности Арендатора;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rPr>
                <w:sz w:val="26"/>
                <w:szCs w:val="26"/>
              </w:rPr>
            </w:pPr>
            <w:r w:rsidRPr="00A6254F">
              <w:rPr>
                <w:noProof/>
                <w:sz w:val="26"/>
                <w:szCs w:val="26"/>
              </w:rPr>
              <w:t xml:space="preserve"> </w:t>
            </w:r>
            <w:r w:rsidRPr="00A6254F">
              <w:rPr>
                <w:sz w:val="26"/>
                <w:szCs w:val="26"/>
              </w:rPr>
              <w:t>требовать через суд выполнения Арендатором всех условий Договора.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before="60" w:line="276" w:lineRule="auto"/>
              <w:jc w:val="both"/>
              <w:rPr>
                <w:b/>
                <w:sz w:val="26"/>
                <w:szCs w:val="26"/>
              </w:rPr>
            </w:pPr>
            <w:r w:rsidRPr="00A6254F">
              <w:rPr>
                <w:noProof/>
                <w:sz w:val="26"/>
                <w:szCs w:val="26"/>
              </w:rPr>
              <w:t xml:space="preserve"> </w:t>
            </w:r>
            <w:r w:rsidRPr="00A6254F">
              <w:rPr>
                <w:b/>
                <w:noProof/>
                <w:sz w:val="26"/>
                <w:szCs w:val="26"/>
              </w:rPr>
              <w:t>3</w:t>
            </w:r>
            <w:r w:rsidRPr="00A6254F">
              <w:rPr>
                <w:noProof/>
                <w:sz w:val="26"/>
                <w:szCs w:val="26"/>
              </w:rPr>
              <w:t>.</w:t>
            </w:r>
            <w:r w:rsidRPr="00A6254F">
              <w:rPr>
                <w:b/>
                <w:noProof/>
                <w:sz w:val="26"/>
                <w:szCs w:val="26"/>
              </w:rPr>
              <w:t>2</w:t>
            </w:r>
            <w:r w:rsidRPr="00A6254F">
              <w:rPr>
                <w:noProof/>
                <w:sz w:val="26"/>
                <w:szCs w:val="26"/>
              </w:rPr>
              <w:t>.</w:t>
            </w:r>
            <w:r w:rsidRPr="00A6254F">
              <w:rPr>
                <w:sz w:val="26"/>
                <w:szCs w:val="26"/>
              </w:rPr>
              <w:t xml:space="preserve"> </w:t>
            </w:r>
            <w:r w:rsidRPr="00A6254F">
              <w:rPr>
                <w:b/>
                <w:sz w:val="26"/>
                <w:szCs w:val="26"/>
              </w:rPr>
              <w:t>Арендодатель обязан: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before="60"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выполнять в полном объеме все условия Договора;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передать Арендатору земельный участок в состоянии, соответствующем условиям Договора;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не вмешиваться в хозяйственную деятельность Арендатора, если она не противоречит условиям Договора и земельному законодательству Российской Федерации;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не издавать специальных актов, затрагивающих (ущемляющих, ограничивающих) права Арендатора, кроме </w:t>
            </w:r>
            <w:r w:rsidRPr="00A6254F">
              <w:rPr>
                <w:sz w:val="26"/>
                <w:szCs w:val="26"/>
              </w:rPr>
              <w:t>случаев</w:t>
            </w:r>
            <w:r w:rsidRPr="00A6254F">
              <w:rPr>
                <w:sz w:val="26"/>
                <w:szCs w:val="26"/>
              </w:rPr>
              <w:t xml:space="preserve"> оговоренных в Договоре;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 случаях, связанных с необходимостью изъятия земельного участка для государственных, муниципальных нужд возместить Арендатору в полном объеме возникающие при этом убытки, включая упущенную выгоду.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4.</w:t>
            </w:r>
            <w:r w:rsidRPr="00A6254F">
              <w:rPr>
                <w:b/>
                <w:sz w:val="26"/>
                <w:szCs w:val="26"/>
              </w:rPr>
              <w:t xml:space="preserve"> ПРАВА И ОБЯЗАННОСТИ АРЕНДАТОРА.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4</w:t>
            </w:r>
            <w:r w:rsidRPr="00A6254F">
              <w:rPr>
                <w:b/>
                <w:noProof/>
                <w:sz w:val="26"/>
                <w:szCs w:val="26"/>
              </w:rPr>
              <w:t>.1.</w:t>
            </w:r>
            <w:r w:rsidRPr="00A6254F">
              <w:rPr>
                <w:sz w:val="26"/>
                <w:szCs w:val="26"/>
              </w:rPr>
              <w:t xml:space="preserve"> </w:t>
            </w:r>
            <w:r w:rsidRPr="00A6254F">
              <w:rPr>
                <w:b/>
                <w:sz w:val="26"/>
                <w:szCs w:val="26"/>
              </w:rPr>
              <w:t>Арендатор имеет право: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spacing w:after="200"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на продление в преимущественном порядке Договора на согласованных Сторонами условиях по письменному заявлению Арендатора, переданному Арендодателю не позднее, чем за</w:t>
            </w:r>
            <w:r w:rsidRPr="00A6254F">
              <w:rPr>
                <w:noProof/>
                <w:sz w:val="26"/>
                <w:szCs w:val="26"/>
              </w:rPr>
              <w:t xml:space="preserve"> 30 </w:t>
            </w:r>
            <w:r w:rsidRPr="00A6254F">
              <w:rPr>
                <w:sz w:val="26"/>
                <w:szCs w:val="26"/>
              </w:rPr>
              <w:t>(тридцать) календарных дней до истечения срока Договора;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spacing w:after="200"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досрочно при исчезновении необходимости аренды Участка расторгнуть Договор, направив не менее чем за 30 (тридцать) календарных дней уведомление об этом Арендодателю;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spacing w:after="200" w:line="276" w:lineRule="auto"/>
              <w:ind w:left="0" w:firstLine="0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досрочно расторгнуть Договор (в одностороннем порядке без выплаты арендной платы до конца текущего года) когда: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а) Арендодатель создает препятствия в использовании Участка;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б) переданный Арендатору Участок имеет препятствующие для его использования недостатки, которые не были оговорены Арендодателем при заключении Договора, не были заранее известны Арендатору и не могли быть обнаружены Арендатором во время осмотра земельного участка при заключении Договора;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в) земельный участок в силу обязательств, возникших не по вине Арендатора, окажется в состоянии не пригодном для использования по назначению;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rFonts w:ascii="Symbol" w:hAnsi="Symbol"/>
                <w:sz w:val="26"/>
                <w:szCs w:val="26"/>
              </w:rPr>
              <w:sym w:font="Symbol" w:char="F0B7"/>
            </w:r>
            <w:r w:rsidRPr="00A6254F">
              <w:rPr>
                <w:sz w:val="26"/>
                <w:szCs w:val="26"/>
              </w:rPr>
              <w:t xml:space="preserve"> Арендатор не вправе передавать свои права и обязанности по Договору третьим лицам, вносить в залог и в уставный капитал право аренды, передавать арендованный участок в субаренду без письменного согласия Арендодателя.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before="20" w:line="276" w:lineRule="auto"/>
              <w:rPr>
                <w:b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4.2.</w:t>
            </w:r>
            <w:r w:rsidRPr="00A6254F">
              <w:rPr>
                <w:b/>
                <w:sz w:val="26"/>
                <w:szCs w:val="26"/>
              </w:rPr>
              <w:t xml:space="preserve"> Арендатор обязан: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обеспечить освоение Участка в установленные Договором сроки;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использовать Участок в соответствии с целью и условиями указанные в п. 1.1 настоящего Договора;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before="40"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выполнять в полном объеме все условия Договора;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своевременно в соответствии с Договором  вносить арендную плату: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не допускать действий, приводящих к ухудшению качественных характеристик Участка, экологической обстановки на арендуемой территории, а также к загрязнению территории населенного пункта;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после окончания срока действия Договора передать Участок Арендодателю в состоянии и качестве не хуже первоначального;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обеспечивать Арендодателю, органам государственного </w:t>
            </w:r>
            <w:r w:rsidRPr="00A6254F">
              <w:rPr>
                <w:sz w:val="26"/>
                <w:szCs w:val="26"/>
              </w:rPr>
              <w:t>контроля за</w:t>
            </w:r>
            <w:r w:rsidRPr="00A6254F">
              <w:rPr>
                <w:sz w:val="26"/>
                <w:szCs w:val="26"/>
              </w:rPr>
              <w:t xml:space="preserve"> использованием и охраной земель свободный доступ на Участок;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выполнять в соответствии с требованиями соответствующих служб условия эксплуатации городских подземных и наземных коммуникаций, сооружений, дорог, проездов и т.п., и не препятствовать их ремонту и обслуживанию;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 случае вхождения в состав организации иностранного участника, прекращения деятельности организации или передаче прав Арендатора на здания, строения в десятидневный срок направить Арендодателю письменное уведомление об этом;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в случае изменения адреса или иных реквизитов в десятидневный срок направить Арендодателю письменное уведомление об этом;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не нарушать права других землепользователей;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 не препятствовать юридическим лицам, осуществляющим (на основании соответствующего решения уполномоченного органа власти) геодезические, геологоразведочные, землеустроительные и другие исследования и изыскания в проведении этих работ;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numPr>
                <w:ilvl w:val="0"/>
                <w:numId w:val="11"/>
              </w:numP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Представлять Арендодателю копии платежных документов по</w:t>
            </w:r>
            <w:r w:rsidRPr="00A6254F">
              <w:rPr>
                <w:sz w:val="26"/>
                <w:szCs w:val="26"/>
              </w:rPr>
              <w:t xml:space="preserve"> </w:t>
            </w:r>
            <w:r w:rsidRPr="00A6254F">
              <w:rPr>
                <w:b/>
                <w:sz w:val="26"/>
                <w:szCs w:val="26"/>
              </w:rPr>
              <w:t>арендной плате до 10 числа месяца, следующего за отчетным кварталом.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5.</w:t>
            </w:r>
            <w:r w:rsidRPr="00A6254F">
              <w:rPr>
                <w:b/>
                <w:sz w:val="26"/>
                <w:szCs w:val="26"/>
              </w:rPr>
              <w:t xml:space="preserve"> ОТВЕТСТВЕННОСТЬ СТОРОН.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5.1</w:t>
            </w:r>
            <w:r w:rsidRPr="00A6254F">
              <w:rPr>
                <w:noProof/>
                <w:sz w:val="26"/>
                <w:szCs w:val="26"/>
              </w:rPr>
              <w:t xml:space="preserve">. </w:t>
            </w:r>
            <w:r w:rsidRPr="00A6254F">
              <w:rPr>
                <w:sz w:val="26"/>
                <w:szCs w:val="26"/>
              </w:rPr>
              <w:t>В случае неисполнения одной из Сторон (Нарушившая Сторона) должным образом обязательства по Договору (Нарушения), другая Сторона направляет  нарушившей Стороне письменное уведомление, в котором изложены с надлежащими подробностями факты, составляющие основу нарушения. В случае не устранения Нарушения в течение</w:t>
            </w:r>
            <w:r w:rsidRPr="00A6254F">
              <w:rPr>
                <w:noProof/>
                <w:sz w:val="26"/>
                <w:szCs w:val="26"/>
              </w:rPr>
              <w:t xml:space="preserve"> 15</w:t>
            </w:r>
            <w:r w:rsidRPr="00A6254F">
              <w:rPr>
                <w:sz w:val="26"/>
                <w:szCs w:val="26"/>
              </w:rPr>
              <w:t xml:space="preserve"> (пятнадцати)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расторжение Договора.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b/>
                <w:noProof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5.2.</w:t>
            </w:r>
            <w:r w:rsidRPr="00A6254F">
              <w:rPr>
                <w:sz w:val="26"/>
                <w:szCs w:val="26"/>
              </w:rPr>
              <w:t xml:space="preserve"> За нарушение условий Договора Стороны несут ответственность в </w:t>
            </w:r>
            <w:r w:rsidRPr="00A6254F">
              <w:rPr>
                <w:sz w:val="26"/>
                <w:szCs w:val="26"/>
              </w:rPr>
              <w:t>соответствии с действующим законодательством Российской Федерации.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6.</w:t>
            </w:r>
            <w:r w:rsidRPr="00A6254F">
              <w:rPr>
                <w:b/>
                <w:sz w:val="26"/>
                <w:szCs w:val="26"/>
              </w:rPr>
              <w:t xml:space="preserve"> ЭКСТРЕМАЛЬНЫЕ ОБСТОЯТЕЛЬСТВА.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Под экстремальными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                                                                                              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 xml:space="preserve">Об этих обязательствах каждая из Сторон обязана немедленно известить </w:t>
            </w:r>
            <w:r w:rsidRPr="00A6254F">
              <w:rPr>
                <w:sz w:val="26"/>
                <w:szCs w:val="26"/>
              </w:rPr>
              <w:t>другую</w:t>
            </w:r>
            <w:r w:rsidRPr="00A6254F">
              <w:rPr>
                <w:sz w:val="26"/>
                <w:szCs w:val="26"/>
              </w:rPr>
              <w:t>.           Сообщение должно быть подтверждено документом, выданным уполномоченным  на то государственным органом. При продолжительности экстремальных обстоятель</w:t>
            </w:r>
            <w:r w:rsidRPr="00A6254F">
              <w:rPr>
                <w:sz w:val="26"/>
                <w:szCs w:val="26"/>
              </w:rPr>
              <w:t>ств св</w:t>
            </w:r>
            <w:r w:rsidRPr="00A6254F">
              <w:rPr>
                <w:sz w:val="26"/>
                <w:szCs w:val="26"/>
              </w:rPr>
              <w:t>ыше</w:t>
            </w:r>
            <w:r w:rsidRPr="00A6254F">
              <w:rPr>
                <w:noProof/>
                <w:sz w:val="26"/>
                <w:szCs w:val="26"/>
              </w:rPr>
              <w:t xml:space="preserve"> 6</w:t>
            </w:r>
            <w:r w:rsidRPr="00A6254F">
              <w:rPr>
                <w:sz w:val="26"/>
                <w:szCs w:val="26"/>
              </w:rPr>
              <w:t xml:space="preserve"> (шести) месяцев Стороны должны встретиться для выработки взаимоприемлемого решения, связанного с продолжением действия Договора.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7.</w:t>
            </w:r>
            <w:r w:rsidRPr="00A6254F">
              <w:rPr>
                <w:b/>
                <w:sz w:val="26"/>
                <w:szCs w:val="26"/>
              </w:rPr>
              <w:t xml:space="preserve"> РАССМОТРЕНИЕ СПОРОВ.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Земельные споры, возникающие при реализации Договора, разрешаются Комиссией, состоящей из равного количества представителей от каждой из Сторон в течение</w:t>
            </w:r>
            <w:r w:rsidRPr="00A6254F">
              <w:rPr>
                <w:noProof/>
                <w:sz w:val="26"/>
                <w:szCs w:val="26"/>
              </w:rPr>
              <w:t xml:space="preserve"> 15</w:t>
            </w:r>
            <w:r w:rsidRPr="00A6254F">
              <w:rPr>
                <w:sz w:val="26"/>
                <w:szCs w:val="26"/>
              </w:rPr>
              <w:t xml:space="preserve"> (пятнадцати) дней </w:t>
            </w:r>
            <w:r w:rsidRPr="00A6254F">
              <w:rPr>
                <w:sz w:val="26"/>
                <w:szCs w:val="26"/>
              </w:rPr>
              <w:t>с даты</w:t>
            </w:r>
            <w:r w:rsidRPr="00A6254F">
              <w:rPr>
                <w:sz w:val="26"/>
                <w:szCs w:val="26"/>
              </w:rPr>
              <w:t xml:space="preserve"> соответствующего заявления одной из Сторон. При невозможности достижения согласия в Комиссии заинтересованная Сторона обращается с исковым заявлением в суд, арбитражный суд или третейский суд. 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noProof/>
                <w:sz w:val="26"/>
                <w:szCs w:val="26"/>
              </w:rPr>
              <w:t>8.</w:t>
            </w:r>
            <w:r w:rsidRPr="00A6254F">
              <w:rPr>
                <w:b/>
                <w:sz w:val="26"/>
                <w:szCs w:val="26"/>
              </w:rPr>
              <w:t xml:space="preserve"> ИЗМЕНЕНИЕ ДОГОВОРА АРЕНДЫ.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rPr>
          <w:trHeight w:val="1320"/>
        </w:trPr>
        <w:tc>
          <w:tcPr>
            <w:tcW w:w="9491" w:type="dxa"/>
            <w:shd w:val="clear" w:color="auto" w:fill="auto"/>
          </w:tcPr>
          <w:p w:rsidR="00C95A2B" w:rsidRPr="00A6254F" w:rsidP="00642E88">
            <w:pPr>
              <w:widowControl w:val="0"/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Изменения, дополнения и поправки к условиям Договора аренды будут действительны только тогда, когда они сделаны в письменной форме и подписаны уполномоченными представителями договаривающихся Сторон, кроме случаев, упомянутых в Договоре.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9. ДОПОЛНИТЕЛЬНЫЕ УСЛОВИЯ ДОГОВОРА.</w:t>
            </w:r>
          </w:p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sz w:val="26"/>
                <w:szCs w:val="26"/>
              </w:rPr>
              <w:t>Реорганизация Арендодателя, а также перемена собственника Участка не является основанием для одностороннего расторжения Договора.</w:t>
            </w:r>
          </w:p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Договор имеет силу передаточного акта.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10. ВСТУПЛЕНИЕ ДОГОВОРА В СИЛУ.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10.1</w:t>
            </w:r>
            <w:r w:rsidRPr="00A6254F">
              <w:rPr>
                <w:sz w:val="26"/>
                <w:szCs w:val="26"/>
              </w:rPr>
              <w:t xml:space="preserve">. Договор вступает в силу с момента  его подписания Сторонами. 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6254F">
              <w:rPr>
                <w:b/>
                <w:sz w:val="26"/>
                <w:szCs w:val="26"/>
              </w:rPr>
              <w:t>10.2</w:t>
            </w:r>
            <w:r w:rsidRPr="00A6254F">
              <w:rPr>
                <w:sz w:val="26"/>
                <w:szCs w:val="26"/>
              </w:rPr>
              <w:t>. В соответствии с п. 2 ст. 425 ГК РФ стороны пришли к соглашению о том, что условия настоящего договора применяются к их отношениям, возникшим до заключения договора.</w:t>
            </w:r>
          </w:p>
        </w:tc>
      </w:tr>
      <w:tr w:rsidTr="00642E88">
        <w:tblPrEx>
          <w:tblW w:w="0" w:type="auto"/>
          <w:tblInd w:w="80" w:type="dxa"/>
          <w:tblLook w:val="01E0"/>
        </w:tblPrEx>
        <w:tc>
          <w:tcPr>
            <w:tcW w:w="9491" w:type="dxa"/>
            <w:shd w:val="clear" w:color="auto" w:fill="auto"/>
          </w:tcPr>
          <w:p w:rsidR="00C95A2B" w:rsidRPr="00A6254F" w:rsidP="00642E8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6963410</wp:posOffset>
                      </wp:positionH>
                      <wp:positionV relativeFrom="paragraph">
                        <wp:posOffset>294004</wp:posOffset>
                      </wp:positionV>
                      <wp:extent cx="631190" cy="0"/>
                      <wp:effectExtent l="0" t="0" r="1651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119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w="sm" len="sm"/>
                                <a:tailEnd w="sm" len="sm"/>
                              </a:ln>
                              <a:effectLst/>
                              <a:extLst>
                                <a:ext xmlns:a="http://schemas.openxmlformats.org/drawingml/2006/main"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xmlns:a="http://schemas.openxmlformats.org/drawingml/2006/main" uri="{AF507438-7753-43E0-B8FC-AC1667EBCBE1}">
                                  <a14:hiddenEffects xmlns:a14="http://schemas.microsoft.com/office/drawing/2010/main">
                                    <a:effectLst>
                                      <a:outerShdw algn="ctr" dir="2700000" dist="35921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34" style="mso-height-percent:0;mso-height-relative:page;mso-width-percent:0;mso-width-relative:page;mso-wrap-distance-bottom:0;mso-wrap-distance-left:9pt;mso-wrap-distance-right:9pt;mso-wrap-distance-top:0;position:absolute;v-text-anchor:top;z-index:251658240" from="548.3pt,23.15pt" to="598pt,23.15pt" o:allowincell="f" fillcolor="this" stroked="t" strokecolor="black" strokeweight="0.25pt">
                      <v:stroke joinstyle="round" startarrowwidth="narrow" startarrowlength="short" endarrowwidth="narrow" endarrowlength="short"/>
                    </v:line>
                  </w:pict>
                </mc:Fallback>
              </mc:AlternateContent>
            </w:r>
            <w:r w:rsidRPr="00A6254F">
              <w:rPr>
                <w:b/>
                <w:sz w:val="26"/>
                <w:szCs w:val="26"/>
              </w:rPr>
              <w:t>10.3.</w:t>
            </w:r>
            <w:r w:rsidRPr="00A6254F">
              <w:rPr>
                <w:sz w:val="26"/>
                <w:szCs w:val="26"/>
              </w:rPr>
              <w:t xml:space="preserve"> Договор составлен в двух экземплярах, имеющих равную юридическую силу. Подписанные тексты Договора и приложений к нему хранятся по одному экземпляру у Арендодателя, Арендатора.</w:t>
            </w:r>
          </w:p>
        </w:tc>
      </w:tr>
    </w:tbl>
    <w:p w:rsidR="00C95A2B" w:rsidRPr="00A6254F" w:rsidP="00C95A2B">
      <w:pPr>
        <w:jc w:val="center"/>
        <w:rPr>
          <w:b/>
          <w:sz w:val="26"/>
          <w:szCs w:val="26"/>
        </w:rPr>
      </w:pPr>
    </w:p>
    <w:p w:rsidR="00C95A2B" w:rsidRPr="00A6254F" w:rsidP="00C95A2B">
      <w:pPr>
        <w:jc w:val="center"/>
        <w:rPr>
          <w:b/>
          <w:sz w:val="26"/>
          <w:szCs w:val="26"/>
        </w:rPr>
      </w:pPr>
      <w:r w:rsidRPr="00A6254F">
        <w:rPr>
          <w:b/>
          <w:sz w:val="26"/>
          <w:szCs w:val="26"/>
        </w:rPr>
        <w:t>11. РЕКВИЗИТЫ И ПОДПИСИ СТОРОН:</w:t>
      </w:r>
    </w:p>
    <w:tbl>
      <w:tblPr>
        <w:tblStyle w:val="TableNormal"/>
        <w:tblW w:w="9747" w:type="dxa"/>
        <w:tblInd w:w="108" w:type="dxa"/>
        <w:tblLook w:val="01E0"/>
      </w:tblPr>
      <w:tblGrid>
        <w:gridCol w:w="4738"/>
        <w:gridCol w:w="5009"/>
      </w:tblGrid>
      <w:tr w:rsidTr="00642E88">
        <w:tblPrEx>
          <w:tblW w:w="9747" w:type="dxa"/>
          <w:tblInd w:w="108" w:type="dxa"/>
          <w:tblLook w:val="01E0"/>
        </w:tblPrEx>
        <w:tc>
          <w:tcPr>
            <w:tcW w:w="4738" w:type="dxa"/>
            <w:shd w:val="clear" w:color="auto" w:fill="auto"/>
          </w:tcPr>
          <w:p w:rsidR="00C95A2B" w:rsidRPr="00A6254F" w:rsidP="00642E88">
            <w:pPr>
              <w:rPr>
                <w:b/>
              </w:rPr>
            </w:pPr>
            <w:r w:rsidRPr="00A6254F">
              <w:rPr>
                <w:b/>
              </w:rPr>
              <w:t xml:space="preserve">Администрация муниципального района Хворостянский в лице </w:t>
            </w:r>
          </w:p>
          <w:p w:rsidR="00C95A2B" w:rsidRPr="00A6254F" w:rsidP="00642E88">
            <w:pPr>
              <w:rPr>
                <w:b/>
              </w:rPr>
            </w:pPr>
            <w:r w:rsidRPr="00A6254F">
              <w:rPr>
                <w:b/>
              </w:rPr>
              <w:t xml:space="preserve">МКУ Комитет по управлению муниципальным имуществом </w:t>
            </w:r>
            <w:r w:rsidRPr="00A6254F">
              <w:rPr>
                <w:b/>
              </w:rPr>
              <w:t>муниципального района Хворостянский Самарской области</w:t>
            </w:r>
          </w:p>
        </w:tc>
        <w:tc>
          <w:tcPr>
            <w:tcW w:w="5009" w:type="dxa"/>
            <w:shd w:val="clear" w:color="auto" w:fill="auto"/>
          </w:tcPr>
          <w:p w:rsidR="00C95A2B" w:rsidRPr="00A6254F" w:rsidP="00642E88">
            <w:pPr>
              <w:rPr>
                <w:b/>
              </w:rPr>
            </w:pPr>
            <w:r w:rsidRPr="00A6254F">
              <w:rPr>
                <w:b/>
              </w:rPr>
              <w:t>Арендатор</w:t>
            </w:r>
          </w:p>
        </w:tc>
      </w:tr>
      <w:tr w:rsidTr="00642E88">
        <w:tblPrEx>
          <w:tblW w:w="9747" w:type="dxa"/>
          <w:tblInd w:w="108" w:type="dxa"/>
          <w:tblLook w:val="01E0"/>
        </w:tblPrEx>
        <w:tc>
          <w:tcPr>
            <w:tcW w:w="4738" w:type="dxa"/>
            <w:shd w:val="clear" w:color="auto" w:fill="auto"/>
          </w:tcPr>
          <w:p w:rsidR="00C95A2B" w:rsidRPr="00A6254F" w:rsidP="00642E88">
            <w:r w:rsidRPr="00A6254F">
              <w:t xml:space="preserve">445590, Самарская область, Хворостянский район, </w:t>
            </w:r>
            <w:r w:rsidRPr="00A6254F">
              <w:t>с</w:t>
            </w:r>
            <w:r w:rsidRPr="00A6254F">
              <w:t xml:space="preserve">. Хворостянка, ул. Плясункова,10 </w:t>
            </w:r>
          </w:p>
          <w:p w:rsidR="00C95A2B" w:rsidRPr="00A6254F" w:rsidP="00642E88">
            <w:r w:rsidRPr="00A6254F">
              <w:t xml:space="preserve">ИНН/КПП 6384003230/638401001 </w:t>
            </w:r>
          </w:p>
          <w:p w:rsidR="00C95A2B" w:rsidRPr="00A6254F" w:rsidP="00642E88">
            <w:r w:rsidRPr="00A6254F">
              <w:t xml:space="preserve">УФК по Самарской области (МКУ КУМИ, л/с 04423002930) № 03100643000000014200 Отделение Самара банка России//УФК по Самарской области г. Самара; </w:t>
            </w:r>
          </w:p>
          <w:p w:rsidR="00C95A2B" w:rsidRPr="00A6254F" w:rsidP="00642E88">
            <w:r w:rsidRPr="00A6254F">
              <w:t xml:space="preserve">БИК 013601205 </w:t>
            </w:r>
          </w:p>
          <w:p w:rsidR="00C95A2B" w:rsidRPr="00A6254F" w:rsidP="00642E88">
            <w:r w:rsidRPr="00A6254F">
              <w:t xml:space="preserve">Код 80511105013 050000 120 </w:t>
            </w:r>
          </w:p>
          <w:p w:rsidR="00C95A2B" w:rsidRPr="00A6254F" w:rsidP="00642E88">
            <w:r w:rsidRPr="00A6254F">
              <w:t>ОКТМО 36644424</w:t>
            </w:r>
          </w:p>
          <w:p w:rsidR="00C95A2B" w:rsidRPr="00A6254F" w:rsidP="00642E88">
            <w:pPr>
              <w:widowControl w:val="0"/>
            </w:pPr>
          </w:p>
          <w:p w:rsidR="00C95A2B" w:rsidRPr="00A6254F" w:rsidP="00642E88">
            <w:pPr>
              <w:jc w:val="both"/>
            </w:pPr>
          </w:p>
          <w:p w:rsidR="00C95A2B" w:rsidRPr="00A6254F" w:rsidP="00642E88">
            <w:r w:rsidRPr="00A6254F">
              <w:rPr>
                <w:b/>
              </w:rPr>
              <w:t>_______________ Железникова Е.В.</w:t>
            </w:r>
          </w:p>
          <w:p w:rsidR="00C95A2B" w:rsidRPr="00A6254F" w:rsidP="00642E88">
            <w:r w:rsidRPr="00A6254F">
              <w:t>м/</w:t>
            </w:r>
            <w:r w:rsidRPr="00A6254F">
              <w:t>п</w:t>
            </w:r>
            <w:r w:rsidRPr="00A6254F">
              <w:t xml:space="preserve">       (подпись)</w:t>
            </w:r>
          </w:p>
        </w:tc>
        <w:tc>
          <w:tcPr>
            <w:tcW w:w="5009" w:type="dxa"/>
            <w:shd w:val="clear" w:color="auto" w:fill="auto"/>
          </w:tcPr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/>
          <w:p w:rsidR="00C95A2B" w:rsidRPr="00A6254F" w:rsidP="00642E88">
            <w:pPr>
              <w:rPr>
                <w:b/>
              </w:rPr>
            </w:pPr>
            <w:r w:rsidRPr="00A6254F">
              <w:t xml:space="preserve">__________________ </w:t>
            </w:r>
          </w:p>
          <w:p w:rsidR="00C95A2B" w:rsidRPr="00A6254F" w:rsidP="00642E88">
            <w:r w:rsidRPr="00A6254F">
              <w:t>м/</w:t>
            </w:r>
            <w:r w:rsidRPr="00A6254F">
              <w:t>п</w:t>
            </w:r>
            <w:r w:rsidRPr="00A6254F">
              <w:t xml:space="preserve">            (подпись)</w:t>
            </w:r>
          </w:p>
        </w:tc>
      </w:tr>
    </w:tbl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95A2B" w:rsidRPr="00A6254F" w:rsidP="00C95A2B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52B71">
      <w:pPr>
        <w:sectPr>
          <w:type w:val="nextPage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  <w:bookmarkStart w:id="0" w:name="_GoBack"/>
      <w:bookmarkEnd w:id="0"/>
    </w:p>
    <w:p w:rsidR="001F4A52" w:rsidRPr="001F4A52" w:rsidP="001F4A52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x-none" w:eastAsia="x-none" w:bidi="ar-SA"/>
        </w:rPr>
      </w:pPr>
      <w:r w:rsidRPr="001F4A52">
        <w:rPr>
          <w:rFonts w:ascii="Times New Roman" w:eastAsia="Times New Roman" w:hAnsi="Times New Roman" w:cs="Times New Roman"/>
          <w:b/>
          <w:sz w:val="24"/>
          <w:szCs w:val="24"/>
          <w:lang w:val="x-none" w:eastAsia="x-none" w:bidi="ar-SA"/>
        </w:rPr>
        <w:t>Приложение №1</w:t>
      </w:r>
    </w:p>
    <w:p w:rsidR="001F4A52" w:rsidRPr="001F4A52" w:rsidP="001F4A52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                                    к документации об аукционе</w:t>
      </w:r>
    </w:p>
    <w:tbl>
      <w:tblPr>
        <w:tblStyle w:val="TableNormal"/>
        <w:tblW w:w="0" w:type="auto"/>
        <w:tblLayout w:type="fixed"/>
        <w:tblLook w:val="0000"/>
      </w:tblPr>
      <w:tblGrid>
        <w:gridCol w:w="5070"/>
        <w:gridCol w:w="4782"/>
      </w:tblGrid>
      <w:tr w:rsidTr="00642E88">
        <w:tblPrEx>
          <w:tblW w:w="0" w:type="auto"/>
          <w:tblLayout w:type="fixed"/>
          <w:tblLook w:val="0000"/>
        </w:tblPrEx>
        <w:tc>
          <w:tcPr>
            <w:tcW w:w="5070" w:type="dxa"/>
          </w:tcPr>
          <w:p w:rsidR="001F4A52" w:rsidRPr="001F4A52" w:rsidP="001F4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782" w:type="dxa"/>
          </w:tcPr>
          <w:p w:rsidR="001F4A52" w:rsidRPr="001F4A52" w:rsidP="001F4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ar-SA"/>
              </w:rPr>
            </w:pP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Регистрационный №______________</w:t>
            </w:r>
          </w:p>
        </w:tc>
      </w:tr>
      <w:tr w:rsidTr="00642E88">
        <w:tblPrEx>
          <w:tblW w:w="0" w:type="auto"/>
          <w:tblLayout w:type="fixed"/>
          <w:tblLook w:val="0000"/>
        </w:tblPrEx>
        <w:tc>
          <w:tcPr>
            <w:tcW w:w="5070" w:type="dxa"/>
          </w:tcPr>
          <w:p w:rsidR="001F4A52" w:rsidRPr="001F4A52" w:rsidP="001F4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782" w:type="dxa"/>
          </w:tcPr>
          <w:p w:rsidR="001F4A52" w:rsidRPr="001F4A52" w:rsidP="001F4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от «____»__________________ 2024</w:t>
            </w: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  г.</w:t>
            </w:r>
          </w:p>
        </w:tc>
      </w:tr>
      <w:tr w:rsidTr="00642E88">
        <w:tblPrEx>
          <w:tblW w:w="0" w:type="auto"/>
          <w:tblLayout w:type="fixed"/>
          <w:tblLook w:val="0000"/>
        </w:tblPrEx>
        <w:tc>
          <w:tcPr>
            <w:tcW w:w="5070" w:type="dxa"/>
          </w:tcPr>
          <w:p w:rsidR="001F4A52" w:rsidRPr="001F4A52" w:rsidP="001F4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782" w:type="dxa"/>
          </w:tcPr>
          <w:p w:rsidR="001F4A52" w:rsidRPr="001F4A52" w:rsidP="001F4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час</w:t>
            </w: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.</w:t>
            </w: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_________  </w:t>
            </w: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м</w:t>
            </w:r>
            <w:r w:rsidRPr="001F4A5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ин._________</w:t>
            </w:r>
          </w:p>
        </w:tc>
      </w:tr>
    </w:tbl>
    <w:p w:rsidR="001F4A52" w:rsidRPr="001F4A52" w:rsidP="001F4A5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</w:p>
    <w:p w:rsidR="001F4A52" w:rsidRPr="001F4A52" w:rsidP="001F4A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  <w:lang w:val="ru-RU" w:eastAsia="ru-RU" w:bidi="ar-SA"/>
        </w:rPr>
      </w:pPr>
    </w:p>
    <w:p w:rsidR="001F4A52" w:rsidRPr="001F4A52" w:rsidP="001F4A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  <w:t>Заявка на участие в аукционе</w:t>
      </w:r>
    </w:p>
    <w:p w:rsidR="001F4A52" w:rsidRPr="001F4A52" w:rsidP="001F4A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 w:bidi="ar-SA"/>
        </w:rPr>
      </w:pPr>
    </w:p>
    <w:p w:rsidR="001F4A52" w:rsidRPr="001F4A52" w:rsidP="001F4A52">
      <w:pPr>
        <w:tabs>
          <w:tab w:val="num" w:pos="14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1. Ознакомившись с Извещением, размещенным на официальном сайте Российской Федерации </w:t>
      </w:r>
      <w:hyperlink r:id="rId4" w:history="1"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www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ru-RU" w:eastAsia="ru-RU" w:bidi="ar-SA"/>
          </w:rPr>
          <w:t>.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torgi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ru-RU" w:eastAsia="ru-RU" w:bidi="ar-SA"/>
          </w:rPr>
          <w:t>.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gov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ru-RU" w:eastAsia="ru-RU" w:bidi="ar-SA"/>
          </w:rPr>
          <w:t>.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ru</w:t>
        </w:r>
      </w:hyperlink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, о проведен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ии ау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кциона на право заключения договора аренды земельных участков, передаваемых в аренду по результатам аукциона, с условиями его передачи, а также изучив предмет аукциона</w:t>
      </w:r>
    </w:p>
    <w:p w:rsidR="001F4A52" w:rsidRPr="001F4A52" w:rsidP="001F4A52">
      <w:pPr>
        <w:tabs>
          <w:tab w:val="num" w:pos="145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_____________________________________________________________________</w:t>
      </w:r>
    </w:p>
    <w:p w:rsidR="001F4A52" w:rsidRPr="001F4A52" w:rsidP="001F4A5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                           (наименование организации, для физических лиц Ф.И.О.)</w:t>
      </w:r>
    </w:p>
    <w:p w:rsidR="001F4A52" w:rsidRPr="001F4A52" w:rsidP="001F4A5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(далее – «претендент»), в лице __________________________________________, 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  <w:t xml:space="preserve"> (фамилия, имя, отчество представителя)</w:t>
      </w:r>
    </w:p>
    <w:p w:rsidR="001F4A52" w:rsidRPr="001F4A52" w:rsidP="001F4A5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действующего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 на основании ___________________________________________, </w:t>
      </w:r>
    </w:p>
    <w:p w:rsidR="001F4A52" w:rsidRPr="001F4A52" w:rsidP="001F4A5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  <w:t>(№ и дата документа, на представителя)</w:t>
      </w:r>
    </w:p>
    <w:p w:rsidR="001F4A52" w:rsidRPr="001F4A52" w:rsidP="001F4A52">
      <w:pPr>
        <w:tabs>
          <w:tab w:val="num" w:pos="14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согласен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 (согласна) участвовать в аукционе по лоту №_____ на право заключения договора аренды земельного участка с кадастровым номером  </w:t>
      </w:r>
    </w:p>
    <w:p w:rsidR="001F4A52" w:rsidRPr="001F4A52" w:rsidP="001F4A52">
      <w:pPr>
        <w:tabs>
          <w:tab w:val="num" w:pos="14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63:34:_____________________________, местоположение______________________________________________________________________________________________________________________________________________________________________________________________________________________________________________________________________площадью_____________кв.м., категория земель – земли ______________________________ ______________________________________, разрешенное использование участка: ____________________________________________________________________, в соответствии с предложениями, которые будут поданы при проведен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ии ау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кциона. </w:t>
      </w:r>
    </w:p>
    <w:p w:rsidR="001F4A52" w:rsidRPr="001F4A52" w:rsidP="001F4A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2. Претендент согласен с тем, что 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задаток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 перечисленный им на участие в аукционе на счет площадки не возвращается ему в случаях:</w:t>
      </w:r>
    </w:p>
    <w:p w:rsidR="001F4A52" w:rsidRPr="001F4A52" w:rsidP="001F4A52">
      <w:pPr>
        <w:widowControl w:val="0"/>
        <w:numPr>
          <w:ilvl w:val="0"/>
          <w:numId w:val="13"/>
        </w:numPr>
        <w:tabs>
          <w:tab w:val="num" w:pos="720"/>
          <w:tab w:val="num" w:pos="927"/>
        </w:tabs>
        <w:autoSpaceDE w:val="0"/>
        <w:autoSpaceDN w:val="0"/>
        <w:adjustRightInd w:val="0"/>
        <w:spacing w:after="0" w:line="240" w:lineRule="auto"/>
        <w:ind w:left="9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отказа претендента от подписания протокола о результатах аукциона в случае признания его победителем по лоту аукциона;</w:t>
      </w:r>
    </w:p>
    <w:p w:rsidR="001F4A52" w:rsidRPr="001F4A52" w:rsidP="001F4A52">
      <w:pPr>
        <w:widowControl w:val="0"/>
        <w:numPr>
          <w:ilvl w:val="0"/>
          <w:numId w:val="13"/>
        </w:numPr>
        <w:tabs>
          <w:tab w:val="num" w:pos="720"/>
          <w:tab w:val="num" w:pos="927"/>
        </w:tabs>
        <w:autoSpaceDE w:val="0"/>
        <w:autoSpaceDN w:val="0"/>
        <w:adjustRightInd w:val="0"/>
        <w:spacing w:after="0" w:line="240" w:lineRule="auto"/>
        <w:ind w:left="927"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признания претендента победителем по лоту № ____, аукциона и его уклонения (отказа) от заключения договора аренды.</w:t>
      </w:r>
    </w:p>
    <w:p w:rsidR="001F4A52" w:rsidRPr="001F4A52" w:rsidP="001F4A52">
      <w:pPr>
        <w:tabs>
          <w:tab w:val="num" w:pos="14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3. Подавая настоящую заявку, претендент осведомлен о том, что он вправе отозвать ее до дня окончания срока приема заявок. </w:t>
      </w:r>
    </w:p>
    <w:p w:rsidR="001F4A52" w:rsidRPr="001F4A52" w:rsidP="001F4A52">
      <w:pPr>
        <w:tabs>
          <w:tab w:val="num" w:pos="1452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val="ru-RU" w:eastAsia="ru-RU" w:bidi="ar-SA"/>
        </w:rPr>
        <w:t xml:space="preserve">4. </w:t>
      </w:r>
      <w:r w:rsidRPr="001F4A5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 w:eastAsia="ru-RU" w:bidi="ar-SA"/>
        </w:rPr>
        <w:t xml:space="preserve">Заключение договора аренды по результатам аукциона состоится не ранее, чем через десять дней со дня размещения информации о результатах аукциона на официальном сайте Российской Федерации в сети «Интернет» </w:t>
      </w:r>
      <w:hyperlink r:id="rId4" w:history="1"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www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ru-RU" w:eastAsia="ru-RU" w:bidi="ar-SA"/>
          </w:rPr>
          <w:t>.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torgi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ru-RU" w:eastAsia="ru-RU" w:bidi="ar-SA"/>
          </w:rPr>
          <w:t>.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gov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ru-RU" w:eastAsia="ru-RU" w:bidi="ar-SA"/>
          </w:rPr>
          <w:t>.</w:t>
        </w:r>
        <w:r w:rsidRPr="001F4A5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val="en-US" w:eastAsia="ru-RU" w:bidi="ar-SA"/>
          </w:rPr>
          <w:t>ru</w:t>
        </w:r>
      </w:hyperlink>
      <w:r w:rsidRPr="001F4A5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 w:eastAsia="ru-RU" w:bidi="ar-SA"/>
        </w:rPr>
        <w:t>.</w:t>
      </w:r>
    </w:p>
    <w:p w:rsidR="001F4A52" w:rsidRPr="001F4A52" w:rsidP="001F4A52">
      <w:pPr>
        <w:tabs>
          <w:tab w:val="num" w:pos="1452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5. Претендент ознакомлен с существенными условиями договора аренды земельного участка.</w:t>
      </w:r>
    </w:p>
    <w:p w:rsidR="001F4A52" w:rsidRPr="001F4A52" w:rsidP="001F4A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6. Даю согласие на обработку и хранение своих персональных данных</w:t>
      </w:r>
      <w:r w:rsidRPr="001F4A52">
        <w:rPr>
          <w:rFonts w:ascii="Times New Roman" w:eastAsia="Times New Roman" w:hAnsi="Times New Roman" w:cs="Times New Roman"/>
          <w:noProof/>
          <w:sz w:val="26"/>
          <w:szCs w:val="26"/>
          <w:lang w:val="ru-RU" w:eastAsia="ru-RU" w:bidi="ar-SA"/>
        </w:rPr>
        <w:t xml:space="preserve"> в соответствии с действующим законодательством (для физических лиц).</w:t>
      </w:r>
    </w:p>
    <w:p w:rsidR="001F4A52" w:rsidRPr="001F4A52" w:rsidP="001F4A52">
      <w:pPr>
        <w:tabs>
          <w:tab w:val="num" w:pos="1452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7. Адрес претендента и контактный телефон ____________________________________________________________________________________________________________________________________________________________________________________________________</w:t>
      </w:r>
    </w:p>
    <w:p w:rsidR="001F4A52" w:rsidRPr="001F4A52" w:rsidP="001F4A52">
      <w:pPr>
        <w:tabs>
          <w:tab w:val="num" w:pos="1452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8. Адрес электронной почты или номер сотового телефона для направления уведомления о признании заявителя участником либо об отказе в допуске заявителя к участию в аукционе</w:t>
      </w:r>
    </w:p>
    <w:p w:rsidR="001F4A52" w:rsidRPr="001F4A52" w:rsidP="001F4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10. Должность, Ф.И.О. лица, уполномоченного действовать от имени заявителя: __________________________________________________________________________________________________________________________</w:t>
      </w:r>
    </w:p>
    <w:p w:rsidR="001F4A52" w:rsidRPr="001F4A52" w:rsidP="001F4A5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«_____» _____________ 2024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 xml:space="preserve"> г.</w:t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  <w:t>подпись _______________________</w:t>
      </w:r>
    </w:p>
    <w:p w:rsidR="001F4A52" w:rsidRPr="001F4A52" w:rsidP="001F4A5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</w: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ab/>
        <w:t xml:space="preserve">                            М.П. (для юридических лиц)</w:t>
      </w:r>
    </w:p>
    <w:p w:rsidR="001F4A52" w:rsidRPr="001F4A52" w:rsidP="001F4A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</w:p>
    <w:p w:rsidR="001F4A52" w:rsidRPr="001F4A52" w:rsidP="001F4A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Times New Roman" w:hAnsi="Times New Roman" w:cs="Times New Roman"/>
          <w:sz w:val="26"/>
          <w:szCs w:val="26"/>
          <w:lang w:val="ru-RU" w:eastAsia="ru-RU" w:bidi="ar-SA"/>
        </w:rPr>
        <w:t>Приложение:</w:t>
      </w:r>
    </w:p>
    <w:p w:rsidR="001F4A52" w:rsidRPr="001F4A52" w:rsidP="001F4A5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_____________________________</w:t>
      </w:r>
      <w:r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</w:t>
      </w:r>
    </w:p>
    <w:p w:rsidR="001F4A52" w:rsidRPr="001F4A52" w:rsidP="001F4A5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_____________________________</w:t>
      </w:r>
      <w:r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</w:t>
      </w:r>
    </w:p>
    <w:p w:rsidR="001F4A52" w:rsidRPr="001F4A52" w:rsidP="001F4A5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</w:t>
      </w:r>
    </w:p>
    <w:p w:rsidR="001F4A52" w:rsidRPr="001F4A52" w:rsidP="001F4A5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firstLine="709"/>
        <w:contextualSpacing/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</w:pPr>
      <w:r w:rsidRPr="001F4A52"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_____________________________</w:t>
      </w:r>
      <w:r>
        <w:rPr>
          <w:rFonts w:ascii="Times New Roman" w:eastAsia="Calibri" w:hAnsi="Times New Roman" w:cs="Times New Roman"/>
          <w:sz w:val="26"/>
          <w:szCs w:val="26"/>
          <w:lang w:val="ru-RU" w:eastAsia="ru-RU" w:bidi="ar-SA"/>
        </w:rPr>
        <w:t>__________________________</w:t>
      </w:r>
    </w:p>
    <w:p w:rsidR="001F4A52" w:rsidRPr="001F4A52" w:rsidP="001F4A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852B7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ru-RU" w:eastAsia="en-US" w:bidi="ar-SA"/>
        </w:rPr>
      </w:pPr>
    </w:p>
    <w:sectPr>
      <w:type w:val="nextPage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start w:val="0"/>
      <w:numFmt w:val="decimal"/>
      <w:lvlText w:val="*"/>
      <w:lvlJc w:val="left"/>
    </w:lvl>
  </w:abstractNum>
  <w:abstractNum w:abstractNumId="1">
    <w:nsid w:val="0E910BB4"/>
    <w:multiLevelType w:val="multilevel"/>
    <w:tmpl w:val="6AA825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00"/>
        </w:tabs>
        <w:ind w:left="4800" w:hanging="1440"/>
      </w:pPr>
      <w:rPr>
        <w:rFonts w:hint="default"/>
      </w:rPr>
    </w:lvl>
  </w:abstractNum>
  <w:abstractNum w:abstractNumId="2">
    <w:nsid w:val="1530045B"/>
    <w:multiLevelType w:val="multilevel"/>
    <w:tmpl w:val="9D0C82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">
    <w:nsid w:val="26E433D1"/>
    <w:multiLevelType w:val="singleLevel"/>
    <w:tmpl w:val="43882D08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2B87217F"/>
    <w:multiLevelType w:val="hybridMultilevel"/>
    <w:tmpl w:val="1D0A7D46"/>
    <w:lvl w:ilvl="0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355A09DE"/>
    <w:multiLevelType w:val="singleLevel"/>
    <w:tmpl w:val="68C6D19A"/>
    <w:lvl w:ilvl="0">
      <w:start w:val="0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6">
    <w:nsid w:val="3B0863D4"/>
    <w:multiLevelType w:val="hybridMultilevel"/>
    <w:tmpl w:val="2A9624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1E06D3"/>
    <w:multiLevelType w:val="hybridMultilevel"/>
    <w:tmpl w:val="3426F1B0"/>
    <w:lvl w:ilvl="0">
      <w:start w:val="1"/>
      <w:numFmt w:val="decimal"/>
      <w:lvlText w:val="%1)"/>
      <w:lvlJc w:val="left"/>
      <w:pPr>
        <w:tabs>
          <w:tab w:val="num" w:pos="1101"/>
        </w:tabs>
        <w:ind w:left="1101" w:hanging="67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F66C19"/>
    <w:multiLevelType w:val="hybridMultilevel"/>
    <w:tmpl w:val="8E70E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8E0EA7"/>
    <w:multiLevelType w:val="singleLevel"/>
    <w:tmpl w:val="97A8AFA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</w:abstractNum>
  <w:abstractNum w:abstractNumId="10">
    <w:nsid w:val="59C17CD9"/>
    <w:multiLevelType w:val="multilevel"/>
    <w:tmpl w:val="9AAC575E"/>
    <w:lvl w:ilvl="0">
      <w:start w:val="1"/>
      <w:numFmt w:val="decimal"/>
      <w:lvlText w:val="%1."/>
      <w:lvlJc w:val="left"/>
      <w:pPr>
        <w:tabs>
          <w:tab w:val="num" w:pos="3035"/>
        </w:tabs>
        <w:ind w:left="3035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303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39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39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75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1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11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475" w:hanging="1800"/>
      </w:pPr>
      <w:rPr>
        <w:rFonts w:hint="default"/>
        <w:b/>
      </w:rPr>
    </w:lvl>
  </w:abstractNum>
  <w:abstractNum w:abstractNumId="11">
    <w:nsid w:val="626E6FC8"/>
    <w:multiLevelType w:val="multilevel"/>
    <w:tmpl w:val="475E3BB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</w:lvl>
  </w:abstractNum>
  <w:abstractNum w:abstractNumId="12">
    <w:nsid w:val="6F351A19"/>
    <w:multiLevelType w:val="singleLevel"/>
    <w:tmpl w:val="D9A63CD6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</w:num>
  <w:num w:numId="7">
    <w:abstractNumId w:val="1"/>
  </w:num>
  <w:num w:numId="8">
    <w:abstractNumId w:val="9"/>
    <w:lvlOverride w:ilvl="0">
      <w:startOverride w:val="1"/>
    </w:lvlOverride>
  </w:num>
  <w:num w:numId="9">
    <w:abstractNumId w:val="12"/>
    <w:lvlOverride w:ilvl="0">
      <w:startOverride w:val="3"/>
    </w:lvlOverride>
  </w:num>
  <w:num w:numId="10">
    <w:abstractNumId w:val="10"/>
  </w:num>
  <w:num w:numId="11">
    <w:abstractNumId w:val="0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0D09"/>
    <w:rsid w:val="000020E9"/>
    <w:rsid w:val="00022BB6"/>
    <w:rsid w:val="00025ACC"/>
    <w:rsid w:val="000322AF"/>
    <w:rsid w:val="00053706"/>
    <w:rsid w:val="00053B6F"/>
    <w:rsid w:val="000543FE"/>
    <w:rsid w:val="0008134F"/>
    <w:rsid w:val="000913A8"/>
    <w:rsid w:val="000A15DC"/>
    <w:rsid w:val="000A5850"/>
    <w:rsid w:val="000B4A11"/>
    <w:rsid w:val="000B5174"/>
    <w:rsid w:val="000D3FD3"/>
    <w:rsid w:val="000D662C"/>
    <w:rsid w:val="000D6A17"/>
    <w:rsid w:val="000E0E1F"/>
    <w:rsid w:val="000E1300"/>
    <w:rsid w:val="000E672F"/>
    <w:rsid w:val="00101F22"/>
    <w:rsid w:val="00112E2D"/>
    <w:rsid w:val="0012200B"/>
    <w:rsid w:val="00147BBC"/>
    <w:rsid w:val="00153BFA"/>
    <w:rsid w:val="00165EA8"/>
    <w:rsid w:val="0017771D"/>
    <w:rsid w:val="00187A8D"/>
    <w:rsid w:val="001B7294"/>
    <w:rsid w:val="001F4A52"/>
    <w:rsid w:val="001F733D"/>
    <w:rsid w:val="00200D09"/>
    <w:rsid w:val="00243123"/>
    <w:rsid w:val="00243796"/>
    <w:rsid w:val="002474A5"/>
    <w:rsid w:val="00253E3B"/>
    <w:rsid w:val="0025430A"/>
    <w:rsid w:val="00265815"/>
    <w:rsid w:val="00271898"/>
    <w:rsid w:val="002763CB"/>
    <w:rsid w:val="002849FB"/>
    <w:rsid w:val="002A7C10"/>
    <w:rsid w:val="002C1FDF"/>
    <w:rsid w:val="002F135E"/>
    <w:rsid w:val="002F1E1A"/>
    <w:rsid w:val="003124CC"/>
    <w:rsid w:val="003209FC"/>
    <w:rsid w:val="00320CE7"/>
    <w:rsid w:val="00346E2B"/>
    <w:rsid w:val="0035519F"/>
    <w:rsid w:val="00356020"/>
    <w:rsid w:val="003627D5"/>
    <w:rsid w:val="00377724"/>
    <w:rsid w:val="003959E6"/>
    <w:rsid w:val="003A5FBD"/>
    <w:rsid w:val="003C479C"/>
    <w:rsid w:val="003D4C1C"/>
    <w:rsid w:val="003F2093"/>
    <w:rsid w:val="004064C3"/>
    <w:rsid w:val="004065D2"/>
    <w:rsid w:val="0041729F"/>
    <w:rsid w:val="00441515"/>
    <w:rsid w:val="004460A8"/>
    <w:rsid w:val="004531BC"/>
    <w:rsid w:val="004615F0"/>
    <w:rsid w:val="004709DA"/>
    <w:rsid w:val="00475923"/>
    <w:rsid w:val="00492572"/>
    <w:rsid w:val="004967AB"/>
    <w:rsid w:val="004A48B0"/>
    <w:rsid w:val="004E6FF2"/>
    <w:rsid w:val="004F536A"/>
    <w:rsid w:val="00516935"/>
    <w:rsid w:val="00532D2A"/>
    <w:rsid w:val="0054052C"/>
    <w:rsid w:val="00545DFB"/>
    <w:rsid w:val="00547459"/>
    <w:rsid w:val="00563178"/>
    <w:rsid w:val="005665ED"/>
    <w:rsid w:val="0057306E"/>
    <w:rsid w:val="00577F26"/>
    <w:rsid w:val="0058671F"/>
    <w:rsid w:val="0059041F"/>
    <w:rsid w:val="005946CD"/>
    <w:rsid w:val="005A5663"/>
    <w:rsid w:val="005B6EE4"/>
    <w:rsid w:val="005E0361"/>
    <w:rsid w:val="006008A3"/>
    <w:rsid w:val="00601A8F"/>
    <w:rsid w:val="00615FF4"/>
    <w:rsid w:val="0062624B"/>
    <w:rsid w:val="00632FC0"/>
    <w:rsid w:val="00634A2F"/>
    <w:rsid w:val="00634D13"/>
    <w:rsid w:val="00634DF0"/>
    <w:rsid w:val="006373A8"/>
    <w:rsid w:val="00642E88"/>
    <w:rsid w:val="0066600A"/>
    <w:rsid w:val="006D39CD"/>
    <w:rsid w:val="006E73EC"/>
    <w:rsid w:val="00712C37"/>
    <w:rsid w:val="007147E3"/>
    <w:rsid w:val="007369D8"/>
    <w:rsid w:val="007421B5"/>
    <w:rsid w:val="0074247B"/>
    <w:rsid w:val="00766A06"/>
    <w:rsid w:val="00791A6A"/>
    <w:rsid w:val="007B0800"/>
    <w:rsid w:val="007E032E"/>
    <w:rsid w:val="0080672C"/>
    <w:rsid w:val="008115C9"/>
    <w:rsid w:val="00813F58"/>
    <w:rsid w:val="008464F9"/>
    <w:rsid w:val="00852B71"/>
    <w:rsid w:val="00853AA5"/>
    <w:rsid w:val="00871A11"/>
    <w:rsid w:val="00880BFF"/>
    <w:rsid w:val="00887995"/>
    <w:rsid w:val="008A25E5"/>
    <w:rsid w:val="008A4574"/>
    <w:rsid w:val="008B2414"/>
    <w:rsid w:val="008B7B9F"/>
    <w:rsid w:val="008C1A26"/>
    <w:rsid w:val="008E2D31"/>
    <w:rsid w:val="008F3DAE"/>
    <w:rsid w:val="008F50B6"/>
    <w:rsid w:val="00915C16"/>
    <w:rsid w:val="00950C2D"/>
    <w:rsid w:val="00961C22"/>
    <w:rsid w:val="00970D2A"/>
    <w:rsid w:val="00975ED8"/>
    <w:rsid w:val="00980D61"/>
    <w:rsid w:val="00994AB5"/>
    <w:rsid w:val="009A0869"/>
    <w:rsid w:val="009A126A"/>
    <w:rsid w:val="009A7C79"/>
    <w:rsid w:val="009D1F74"/>
    <w:rsid w:val="009D50F8"/>
    <w:rsid w:val="009E4F46"/>
    <w:rsid w:val="00A10696"/>
    <w:rsid w:val="00A1245A"/>
    <w:rsid w:val="00A3047F"/>
    <w:rsid w:val="00A34172"/>
    <w:rsid w:val="00A522D9"/>
    <w:rsid w:val="00A6254F"/>
    <w:rsid w:val="00A76E25"/>
    <w:rsid w:val="00A821DE"/>
    <w:rsid w:val="00A95601"/>
    <w:rsid w:val="00AB6609"/>
    <w:rsid w:val="00AC0BBE"/>
    <w:rsid w:val="00AD284C"/>
    <w:rsid w:val="00AE2369"/>
    <w:rsid w:val="00AF048A"/>
    <w:rsid w:val="00B1157D"/>
    <w:rsid w:val="00B155F8"/>
    <w:rsid w:val="00B26E94"/>
    <w:rsid w:val="00B3771E"/>
    <w:rsid w:val="00B40FE5"/>
    <w:rsid w:val="00B779CC"/>
    <w:rsid w:val="00B81017"/>
    <w:rsid w:val="00B8247A"/>
    <w:rsid w:val="00B91213"/>
    <w:rsid w:val="00B9121F"/>
    <w:rsid w:val="00B968BA"/>
    <w:rsid w:val="00BA56D4"/>
    <w:rsid w:val="00BB4781"/>
    <w:rsid w:val="00BC638E"/>
    <w:rsid w:val="00BD1D29"/>
    <w:rsid w:val="00BD5E5E"/>
    <w:rsid w:val="00BE6926"/>
    <w:rsid w:val="00BF56F9"/>
    <w:rsid w:val="00C029F8"/>
    <w:rsid w:val="00C300A2"/>
    <w:rsid w:val="00C46B11"/>
    <w:rsid w:val="00C66AA4"/>
    <w:rsid w:val="00C67E17"/>
    <w:rsid w:val="00C766C8"/>
    <w:rsid w:val="00C774A9"/>
    <w:rsid w:val="00C9215B"/>
    <w:rsid w:val="00C95A2B"/>
    <w:rsid w:val="00CA3039"/>
    <w:rsid w:val="00CA5B08"/>
    <w:rsid w:val="00D06D61"/>
    <w:rsid w:val="00D3212F"/>
    <w:rsid w:val="00D52E52"/>
    <w:rsid w:val="00D53129"/>
    <w:rsid w:val="00D5385D"/>
    <w:rsid w:val="00D54694"/>
    <w:rsid w:val="00D5752F"/>
    <w:rsid w:val="00DA023E"/>
    <w:rsid w:val="00DA05AE"/>
    <w:rsid w:val="00DA0BFF"/>
    <w:rsid w:val="00DB1834"/>
    <w:rsid w:val="00DE6321"/>
    <w:rsid w:val="00DF1539"/>
    <w:rsid w:val="00DF3AC2"/>
    <w:rsid w:val="00E1563D"/>
    <w:rsid w:val="00E16ED5"/>
    <w:rsid w:val="00E225A8"/>
    <w:rsid w:val="00E30DE4"/>
    <w:rsid w:val="00E449D4"/>
    <w:rsid w:val="00E537A9"/>
    <w:rsid w:val="00E5439A"/>
    <w:rsid w:val="00E64DED"/>
    <w:rsid w:val="00E7341A"/>
    <w:rsid w:val="00E83777"/>
    <w:rsid w:val="00E845FC"/>
    <w:rsid w:val="00E87A5C"/>
    <w:rsid w:val="00E93513"/>
    <w:rsid w:val="00EB32E8"/>
    <w:rsid w:val="00EB6817"/>
    <w:rsid w:val="00EB7FEE"/>
    <w:rsid w:val="00EC3D91"/>
    <w:rsid w:val="00ED15E1"/>
    <w:rsid w:val="00EE10D3"/>
    <w:rsid w:val="00EF7BE5"/>
    <w:rsid w:val="00F10773"/>
    <w:rsid w:val="00F1346E"/>
    <w:rsid w:val="00F172FE"/>
    <w:rsid w:val="00F32FE8"/>
    <w:rsid w:val="00F34B07"/>
    <w:rsid w:val="00F42D21"/>
    <w:rsid w:val="00F50E71"/>
    <w:rsid w:val="00F52BDC"/>
    <w:rsid w:val="00F5605F"/>
    <w:rsid w:val="00F70C4D"/>
    <w:rsid w:val="00F72AD7"/>
    <w:rsid w:val="00F925C9"/>
    <w:rsid w:val="00F948A7"/>
    <w:rsid w:val="00FA128A"/>
    <w:rsid w:val="00FA343D"/>
    <w:rsid w:val="00FB3EF9"/>
  </w:rsids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A6A"/>
    <w:rPr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915C16"/>
    <w:pPr>
      <w:keepNext/>
      <w:jc w:val="both"/>
      <w:outlineLvl w:val="0"/>
    </w:pPr>
    <w:rPr>
      <w:b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link w:val="a2"/>
    <w:rsid w:val="00200D09"/>
    <w:pPr>
      <w:ind w:firstLine="426"/>
      <w:jc w:val="both"/>
    </w:pPr>
    <w:rPr>
      <w:szCs w:val="20"/>
    </w:rPr>
  </w:style>
  <w:style w:type="paragraph" w:styleId="BodyText3">
    <w:name w:val="Body Text 3"/>
    <w:basedOn w:val="Normal"/>
    <w:link w:val="3"/>
    <w:rsid w:val="00200D09"/>
    <w:pPr>
      <w:spacing w:after="120"/>
    </w:pPr>
    <w:rPr>
      <w:kern w:val="24"/>
      <w:sz w:val="16"/>
      <w:szCs w:val="16"/>
    </w:rPr>
  </w:style>
  <w:style w:type="paragraph" w:styleId="BodyTextIndent2">
    <w:name w:val="Body Text Indent 2"/>
    <w:basedOn w:val="Normal"/>
    <w:rsid w:val="00200D09"/>
    <w:pPr>
      <w:spacing w:after="120" w:line="480" w:lineRule="auto"/>
      <w:ind w:left="283"/>
    </w:pPr>
  </w:style>
  <w:style w:type="paragraph" w:styleId="NormalWeb">
    <w:name w:val="Normal (Web)"/>
    <w:basedOn w:val="Normal"/>
    <w:rsid w:val="00025ACC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025A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Normal"/>
    <w:rsid w:val="00025ACC"/>
    <w:pPr>
      <w:widowControl w:val="0"/>
      <w:autoSpaceDE w:val="0"/>
      <w:autoSpaceDN w:val="0"/>
      <w:adjustRightInd w:val="0"/>
      <w:spacing w:line="248" w:lineRule="exact"/>
      <w:ind w:firstLine="283"/>
      <w:jc w:val="both"/>
    </w:pPr>
    <w:rPr>
      <w:rFonts w:ascii="Tahoma" w:hAnsi="Tahoma" w:cs="Tahoma"/>
    </w:rPr>
  </w:style>
  <w:style w:type="paragraph" w:customStyle="1" w:styleId="Style1">
    <w:name w:val="Style1"/>
    <w:basedOn w:val="Normal"/>
    <w:rsid w:val="00025ACC"/>
    <w:pPr>
      <w:widowControl w:val="0"/>
      <w:autoSpaceDE w:val="0"/>
      <w:autoSpaceDN w:val="0"/>
      <w:adjustRightInd w:val="0"/>
      <w:spacing w:line="250" w:lineRule="exact"/>
      <w:ind w:firstLine="288"/>
      <w:jc w:val="both"/>
    </w:pPr>
    <w:rPr>
      <w:rFonts w:ascii="Tahoma" w:hAnsi="Tahoma" w:cs="Tahoma"/>
    </w:rPr>
  </w:style>
  <w:style w:type="paragraph" w:customStyle="1" w:styleId="Style3">
    <w:name w:val="Style3"/>
    <w:basedOn w:val="Normal"/>
    <w:rsid w:val="00025A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2">
    <w:name w:val="Style12"/>
    <w:basedOn w:val="Normal"/>
    <w:rsid w:val="00025ACC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2">
    <w:name w:val="Font Style22"/>
    <w:rsid w:val="00025AC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025ACC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6">
    <w:name w:val="Font Style26"/>
    <w:rsid w:val="00025ACC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1">
    <w:name w:val="Font Style21"/>
    <w:rsid w:val="00025ACC"/>
    <w:rPr>
      <w:rFonts w:ascii="Times New Roman" w:hAnsi="Times New Roman" w:cs="Times New Roman" w:hint="default"/>
      <w:spacing w:val="70"/>
      <w:sz w:val="26"/>
      <w:szCs w:val="26"/>
    </w:rPr>
  </w:style>
  <w:style w:type="character" w:customStyle="1" w:styleId="FontStyle24">
    <w:name w:val="Font Style24"/>
    <w:rsid w:val="00025ACC"/>
    <w:rPr>
      <w:rFonts w:ascii="Times New Roman" w:hAnsi="Times New Roman" w:cs="Times New Roman" w:hint="default"/>
      <w:b/>
      <w:bCs/>
      <w:sz w:val="22"/>
      <w:szCs w:val="22"/>
    </w:rPr>
  </w:style>
  <w:style w:type="table" w:styleId="TableGrid">
    <w:name w:val="Table Grid"/>
    <w:basedOn w:val="TableNormal"/>
    <w:rsid w:val="00025AC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rsid w:val="00915C16"/>
    <w:pPr>
      <w:spacing w:after="120"/>
      <w:ind w:left="283"/>
    </w:pPr>
    <w:rPr>
      <w:sz w:val="16"/>
      <w:szCs w:val="16"/>
    </w:rPr>
  </w:style>
  <w:style w:type="paragraph" w:styleId="Title">
    <w:name w:val="Title"/>
    <w:basedOn w:val="Normal"/>
    <w:qFormat/>
    <w:rsid w:val="00915C16"/>
    <w:pPr>
      <w:jc w:val="center"/>
    </w:pPr>
    <w:rPr>
      <w:b/>
      <w:szCs w:val="20"/>
    </w:rPr>
  </w:style>
  <w:style w:type="paragraph" w:customStyle="1" w:styleId="a">
    <w:name w:val="Таблицы (моноширинный)"/>
    <w:basedOn w:val="Normal"/>
    <w:next w:val="Normal"/>
    <w:rsid w:val="0024312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0">
    <w:name w:val="Цветовое выделение"/>
    <w:rsid w:val="00243123"/>
    <w:rPr>
      <w:b/>
      <w:bCs/>
      <w:color w:val="000080"/>
      <w:sz w:val="20"/>
      <w:szCs w:val="20"/>
    </w:rPr>
  </w:style>
  <w:style w:type="character" w:customStyle="1" w:styleId="a1">
    <w:name w:val="Гипертекстовая ссылка"/>
    <w:rsid w:val="00243123"/>
    <w:rPr>
      <w:b/>
      <w:bCs/>
      <w:color w:val="008000"/>
      <w:sz w:val="20"/>
      <w:szCs w:val="20"/>
      <w:u w:val="single"/>
    </w:rPr>
  </w:style>
  <w:style w:type="character" w:customStyle="1" w:styleId="a2">
    <w:name w:val="Основной текст с отступом Знак"/>
    <w:link w:val="BodyTextIndent"/>
    <w:rsid w:val="00377724"/>
    <w:rPr>
      <w:sz w:val="24"/>
    </w:rPr>
  </w:style>
  <w:style w:type="character" w:styleId="Hyperlink">
    <w:name w:val="Hyperlink"/>
    <w:uiPriority w:val="99"/>
    <w:unhideWhenUsed/>
    <w:rsid w:val="00E449D4"/>
    <w:rPr>
      <w:color w:val="0000FF"/>
      <w:u w:val="single"/>
    </w:rPr>
  </w:style>
  <w:style w:type="paragraph" w:styleId="Subtitle">
    <w:name w:val="Subtitle"/>
    <w:basedOn w:val="Normal"/>
    <w:qFormat/>
    <w:rsid w:val="000E0E1F"/>
    <w:pPr>
      <w:jc w:val="center"/>
    </w:pPr>
    <w:rPr>
      <w:sz w:val="28"/>
      <w:szCs w:val="20"/>
    </w:rPr>
  </w:style>
  <w:style w:type="paragraph" w:styleId="BodyText">
    <w:name w:val="Body Text"/>
    <w:basedOn w:val="Normal"/>
    <w:rsid w:val="000E0E1F"/>
    <w:pPr>
      <w:spacing w:after="120"/>
    </w:pPr>
    <w:rPr>
      <w:sz w:val="20"/>
      <w:szCs w:val="20"/>
    </w:rPr>
  </w:style>
  <w:style w:type="paragraph" w:customStyle="1" w:styleId="FR2">
    <w:name w:val="FR2"/>
    <w:rsid w:val="000E0E1F"/>
    <w:pPr>
      <w:widowControl w:val="0"/>
      <w:spacing w:line="300" w:lineRule="auto"/>
      <w:ind w:left="80"/>
      <w:jc w:val="both"/>
    </w:pPr>
    <w:rPr>
      <w:sz w:val="32"/>
      <w:lang w:val="ru-RU" w:eastAsia="ru-RU" w:bidi="ar-SA"/>
    </w:rPr>
  </w:style>
  <w:style w:type="character" w:styleId="FollowedHyperlink">
    <w:name w:val="FollowedHyperlink"/>
    <w:uiPriority w:val="99"/>
    <w:semiHidden/>
    <w:unhideWhenUsed/>
    <w:rsid w:val="007E032E"/>
    <w:rPr>
      <w:color w:val="800080"/>
      <w:u w:val="single"/>
    </w:rPr>
  </w:style>
  <w:style w:type="character" w:customStyle="1" w:styleId="3">
    <w:name w:val="Основной текст 3 Знак"/>
    <w:link w:val="BodyText3"/>
    <w:rsid w:val="008B7B9F"/>
    <w:rPr>
      <w:kern w:val="24"/>
      <w:sz w:val="16"/>
      <w:szCs w:val="16"/>
    </w:rPr>
  </w:style>
  <w:style w:type="paragraph" w:styleId="NoSpacing">
    <w:name w:val="No Spacing"/>
    <w:uiPriority w:val="1"/>
    <w:qFormat/>
    <w:rsid w:val="00D5752F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1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torgi.gov.ru" TargetMode="External" /><Relationship Id="rId5" Type="http://schemas.openxmlformats.org/officeDocument/2006/relationships/hyperlink" Target="https://178fz.roseltorg.ru" TargetMode="External" /><Relationship Id="rId6" Type="http://schemas.openxmlformats.org/officeDocument/2006/relationships/hyperlink" Target="http://hvorostyanka.ru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ТОРГИ</vt:lpstr>
    </vt:vector>
  </TitlesOfParts>
  <Company>UCL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ТОРГИ</dc:title>
  <dc:creator>Loner-XP</dc:creator>
  <cp:lastModifiedBy>Парамзина</cp:lastModifiedBy>
  <cp:revision>54</cp:revision>
  <cp:lastPrinted>2023-10-18T10:39:00Z</cp:lastPrinted>
  <dcterms:created xsi:type="dcterms:W3CDTF">2015-09-24T05:02:00Z</dcterms:created>
  <dcterms:modified xsi:type="dcterms:W3CDTF">2024-10-28T07:27:00Z</dcterms:modified>
</cp:coreProperties>
</file>